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1B3F9" w14:textId="77777777" w:rsidR="00BC3153" w:rsidRPr="00402630" w:rsidRDefault="002E5609" w:rsidP="00402630">
      <w:pPr>
        <w:ind w:right="-283"/>
        <w:jc w:val="center"/>
        <w:rPr>
          <w:b/>
          <w:sz w:val="16"/>
          <w:szCs w:val="16"/>
        </w:rPr>
      </w:pPr>
      <w:r w:rsidRPr="00402630">
        <w:rPr>
          <w:b/>
          <w:sz w:val="16"/>
          <w:szCs w:val="16"/>
        </w:rPr>
        <w:t>DOOR TO DOOR</w:t>
      </w:r>
      <w:r w:rsidR="00BC3153" w:rsidRPr="00402630">
        <w:rPr>
          <w:b/>
          <w:sz w:val="16"/>
          <w:szCs w:val="16"/>
        </w:rPr>
        <w:t xml:space="preserve"> HOLIDAYS – TERMS AND CONDITIONS</w:t>
      </w:r>
    </w:p>
    <w:p w14:paraId="48E23C89" w14:textId="77777777" w:rsidR="003F2855" w:rsidRPr="00402630" w:rsidRDefault="003F2855" w:rsidP="00402630">
      <w:pPr>
        <w:pStyle w:val="Style1"/>
        <w:keepNext w:val="0"/>
        <w:keepLines w:val="0"/>
        <w:numPr>
          <w:ilvl w:val="0"/>
          <w:numId w:val="0"/>
        </w:numPr>
        <w:spacing w:before="0" w:after="0"/>
        <w:ind w:left="709" w:hanging="709"/>
        <w:rPr>
          <w:sz w:val="16"/>
          <w:szCs w:val="16"/>
        </w:rPr>
      </w:pPr>
    </w:p>
    <w:p w14:paraId="2A392EE2" w14:textId="77777777" w:rsidR="00704B4F" w:rsidRPr="00402630" w:rsidRDefault="00704B4F" w:rsidP="00402630">
      <w:pPr>
        <w:pStyle w:val="Style1"/>
        <w:keepNext w:val="0"/>
        <w:keepLines w:val="0"/>
        <w:numPr>
          <w:ilvl w:val="0"/>
          <w:numId w:val="0"/>
        </w:numPr>
        <w:spacing w:before="0" w:after="0"/>
        <w:ind w:left="709" w:hanging="709"/>
        <w:rPr>
          <w:sz w:val="16"/>
          <w:szCs w:val="16"/>
        </w:rPr>
        <w:sectPr w:rsidR="00704B4F" w:rsidRPr="00402630" w:rsidSect="00403C06">
          <w:footerReference w:type="first" r:id="rId8"/>
          <w:type w:val="continuous"/>
          <w:pgSz w:w="11908" w:h="16833" w:code="9"/>
          <w:pgMar w:top="426" w:right="851" w:bottom="567" w:left="567" w:header="397" w:footer="720" w:gutter="0"/>
          <w:cols w:space="720"/>
          <w:noEndnote/>
          <w:docGrid w:linePitch="299"/>
        </w:sectPr>
      </w:pPr>
    </w:p>
    <w:p w14:paraId="6EC86925" w14:textId="77777777" w:rsidR="00FA1754" w:rsidRPr="00402630" w:rsidRDefault="00FA1754" w:rsidP="00402630">
      <w:pPr>
        <w:pStyle w:val="Style1"/>
        <w:keepNext w:val="0"/>
        <w:keepLines w:val="0"/>
        <w:tabs>
          <w:tab w:val="clear" w:pos="709"/>
          <w:tab w:val="num" w:pos="426"/>
        </w:tabs>
        <w:spacing w:before="0" w:after="0"/>
        <w:ind w:left="426" w:hanging="426"/>
        <w:rPr>
          <w:sz w:val="16"/>
          <w:szCs w:val="16"/>
        </w:rPr>
      </w:pPr>
      <w:r w:rsidRPr="00402630">
        <w:rPr>
          <w:sz w:val="16"/>
          <w:szCs w:val="16"/>
        </w:rPr>
        <w:lastRenderedPageBreak/>
        <w:t>Application</w:t>
      </w:r>
    </w:p>
    <w:p w14:paraId="19769081" w14:textId="77777777" w:rsidR="008D360C" w:rsidRPr="00402630" w:rsidRDefault="008D360C" w:rsidP="00402630">
      <w:pPr>
        <w:pStyle w:val="Style2"/>
        <w:tabs>
          <w:tab w:val="num" w:pos="426"/>
        </w:tabs>
        <w:spacing w:after="0"/>
        <w:ind w:left="426" w:hanging="426"/>
        <w:rPr>
          <w:sz w:val="16"/>
          <w:szCs w:val="16"/>
        </w:rPr>
      </w:pPr>
      <w:r w:rsidRPr="00402630">
        <w:rPr>
          <w:sz w:val="16"/>
          <w:szCs w:val="16"/>
        </w:rPr>
        <w:t xml:space="preserve">These Terms and Conditions shall apply to </w:t>
      </w:r>
      <w:r w:rsidR="00BC3153" w:rsidRPr="00402630">
        <w:rPr>
          <w:sz w:val="16"/>
          <w:szCs w:val="16"/>
        </w:rPr>
        <w:t>all holiday bookings</w:t>
      </w:r>
      <w:r w:rsidR="00E3525B" w:rsidRPr="00402630">
        <w:rPr>
          <w:sz w:val="16"/>
          <w:szCs w:val="16"/>
        </w:rPr>
        <w:t xml:space="preserve"> made</w:t>
      </w:r>
      <w:r w:rsidR="00BC3153" w:rsidRPr="00402630">
        <w:rPr>
          <w:sz w:val="16"/>
          <w:szCs w:val="16"/>
        </w:rPr>
        <w:t xml:space="preserve"> with</w:t>
      </w:r>
      <w:r w:rsidR="00E3525B" w:rsidRPr="00402630">
        <w:rPr>
          <w:sz w:val="16"/>
          <w:szCs w:val="16"/>
        </w:rPr>
        <w:t xml:space="preserve"> us</w:t>
      </w:r>
      <w:r w:rsidR="00BC3153" w:rsidRPr="00402630">
        <w:rPr>
          <w:sz w:val="16"/>
          <w:szCs w:val="16"/>
        </w:rPr>
        <w:t xml:space="preserve"> </w:t>
      </w:r>
      <w:r w:rsidR="00057525" w:rsidRPr="00402630">
        <w:rPr>
          <w:sz w:val="16"/>
          <w:szCs w:val="16"/>
        </w:rPr>
        <w:t>Door-To-</w:t>
      </w:r>
      <w:r w:rsidR="002E5609" w:rsidRPr="00402630">
        <w:rPr>
          <w:sz w:val="16"/>
          <w:szCs w:val="16"/>
        </w:rPr>
        <w:t>Door</w:t>
      </w:r>
      <w:r w:rsidR="00057525" w:rsidRPr="00402630">
        <w:rPr>
          <w:sz w:val="16"/>
          <w:szCs w:val="16"/>
        </w:rPr>
        <w:t>-</w:t>
      </w:r>
      <w:r w:rsidR="00BC3153" w:rsidRPr="00402630">
        <w:rPr>
          <w:sz w:val="16"/>
          <w:szCs w:val="16"/>
        </w:rPr>
        <w:t>Holidays</w:t>
      </w:r>
      <w:r w:rsidR="00057525" w:rsidRPr="00402630">
        <w:rPr>
          <w:sz w:val="16"/>
          <w:szCs w:val="16"/>
        </w:rPr>
        <w:t xml:space="preserve"> Ltd, a company registered in England under number 04661661, </w:t>
      </w:r>
      <w:r w:rsidR="00CA2923" w:rsidRPr="00402630">
        <w:rPr>
          <w:sz w:val="16"/>
          <w:szCs w:val="16"/>
        </w:rPr>
        <w:t xml:space="preserve">of </w:t>
      </w:r>
      <w:r w:rsidR="00057525" w:rsidRPr="00402630">
        <w:rPr>
          <w:sz w:val="16"/>
          <w:szCs w:val="16"/>
        </w:rPr>
        <w:t>Abbey House, 51 High Street, Saffron Walden, CB10 1AF</w:t>
      </w:r>
      <w:r w:rsidR="00CE3645" w:rsidRPr="00402630">
        <w:rPr>
          <w:sz w:val="16"/>
          <w:szCs w:val="16"/>
        </w:rPr>
        <w:t>.</w:t>
      </w:r>
      <w:r w:rsidRPr="00402630">
        <w:rPr>
          <w:sz w:val="16"/>
          <w:szCs w:val="16"/>
        </w:rPr>
        <w:t xml:space="preserve">  Please read these </w:t>
      </w:r>
      <w:r w:rsidR="00D7096E" w:rsidRPr="00402630">
        <w:rPr>
          <w:sz w:val="16"/>
          <w:szCs w:val="16"/>
        </w:rPr>
        <w:t xml:space="preserve">Terms and Conditions </w:t>
      </w:r>
      <w:r w:rsidRPr="00402630">
        <w:rPr>
          <w:sz w:val="16"/>
          <w:szCs w:val="16"/>
        </w:rPr>
        <w:t xml:space="preserve">carefully before </w:t>
      </w:r>
      <w:r w:rsidR="00E3525B" w:rsidRPr="00402630">
        <w:rPr>
          <w:sz w:val="16"/>
          <w:szCs w:val="16"/>
        </w:rPr>
        <w:t>booking your H</w:t>
      </w:r>
      <w:r w:rsidR="00BC3153" w:rsidRPr="00402630">
        <w:rPr>
          <w:sz w:val="16"/>
          <w:szCs w:val="16"/>
        </w:rPr>
        <w:t>oliday</w:t>
      </w:r>
      <w:r w:rsidRPr="00402630">
        <w:rPr>
          <w:sz w:val="16"/>
          <w:szCs w:val="16"/>
        </w:rPr>
        <w:t xml:space="preserve">.  You should understand that by </w:t>
      </w:r>
      <w:r w:rsidR="00E3525B" w:rsidRPr="00402630">
        <w:rPr>
          <w:sz w:val="16"/>
          <w:szCs w:val="16"/>
        </w:rPr>
        <w:t>booking any H</w:t>
      </w:r>
      <w:r w:rsidR="00BC3153" w:rsidRPr="00402630">
        <w:rPr>
          <w:sz w:val="16"/>
          <w:szCs w:val="16"/>
        </w:rPr>
        <w:t>oliday with us</w:t>
      </w:r>
      <w:r w:rsidRPr="00402630">
        <w:rPr>
          <w:sz w:val="16"/>
          <w:szCs w:val="16"/>
        </w:rPr>
        <w:t xml:space="preserve">, you agree to be bound by these </w:t>
      </w:r>
      <w:r w:rsidR="00D7096E" w:rsidRPr="00402630">
        <w:rPr>
          <w:sz w:val="16"/>
          <w:szCs w:val="16"/>
        </w:rPr>
        <w:t>Terms and Conditions</w:t>
      </w:r>
      <w:r w:rsidRPr="00402630">
        <w:rPr>
          <w:sz w:val="16"/>
          <w:szCs w:val="16"/>
        </w:rPr>
        <w:t>.</w:t>
      </w:r>
      <w:r w:rsidRPr="00402630">
        <w:rPr>
          <w:i/>
          <w:sz w:val="16"/>
          <w:szCs w:val="16"/>
        </w:rPr>
        <w:t xml:space="preserve"> </w:t>
      </w:r>
    </w:p>
    <w:p w14:paraId="7492533E" w14:textId="77777777" w:rsidR="008D360C" w:rsidRPr="00402630" w:rsidRDefault="00BC3153" w:rsidP="00402630">
      <w:pPr>
        <w:pStyle w:val="Style2"/>
        <w:tabs>
          <w:tab w:val="num" w:pos="426"/>
        </w:tabs>
        <w:spacing w:after="0"/>
        <w:ind w:left="426" w:hanging="426"/>
        <w:rPr>
          <w:sz w:val="16"/>
          <w:szCs w:val="16"/>
        </w:rPr>
      </w:pPr>
      <w:r w:rsidRPr="00402630">
        <w:rPr>
          <w:sz w:val="16"/>
          <w:szCs w:val="16"/>
        </w:rPr>
        <w:t xml:space="preserve">By booking a </w:t>
      </w:r>
      <w:r w:rsidR="00E3525B" w:rsidRPr="00402630">
        <w:rPr>
          <w:sz w:val="16"/>
          <w:szCs w:val="16"/>
        </w:rPr>
        <w:t>H</w:t>
      </w:r>
      <w:r w:rsidRPr="00402630">
        <w:rPr>
          <w:sz w:val="16"/>
          <w:szCs w:val="16"/>
        </w:rPr>
        <w:t>oliday with us</w:t>
      </w:r>
      <w:r w:rsidR="008D360C" w:rsidRPr="00402630">
        <w:rPr>
          <w:sz w:val="16"/>
          <w:szCs w:val="16"/>
        </w:rPr>
        <w:t>, you warrant that (a) you are legally capable of entering into binding contracts; and (b) you are at least 18 years old; and (c) you are resident in the UK.</w:t>
      </w:r>
    </w:p>
    <w:p w14:paraId="2C905C13" w14:textId="77777777" w:rsidR="00FA1754" w:rsidRPr="00402630" w:rsidRDefault="00FA1754" w:rsidP="00402630">
      <w:pPr>
        <w:pStyle w:val="Style2"/>
        <w:tabs>
          <w:tab w:val="num" w:pos="426"/>
        </w:tabs>
        <w:spacing w:after="0"/>
        <w:ind w:left="426" w:hanging="426"/>
        <w:rPr>
          <w:sz w:val="16"/>
          <w:szCs w:val="16"/>
        </w:rPr>
      </w:pPr>
      <w:r w:rsidRPr="00402630">
        <w:rPr>
          <w:sz w:val="16"/>
          <w:szCs w:val="16"/>
        </w:rPr>
        <w:t xml:space="preserve">In the </w:t>
      </w:r>
      <w:r w:rsidR="00CA2923" w:rsidRPr="00402630">
        <w:rPr>
          <w:sz w:val="16"/>
          <w:szCs w:val="16"/>
        </w:rPr>
        <w:t>event</w:t>
      </w:r>
      <w:r w:rsidRPr="00402630">
        <w:rPr>
          <w:sz w:val="16"/>
          <w:szCs w:val="16"/>
        </w:rPr>
        <w:t xml:space="preserve"> of conflict between these Terms and Conditions and any other terms and conditions (of the </w:t>
      </w:r>
      <w:r w:rsidR="00BC3153" w:rsidRPr="00402630">
        <w:rPr>
          <w:sz w:val="16"/>
          <w:szCs w:val="16"/>
        </w:rPr>
        <w:t>Client</w:t>
      </w:r>
      <w:r w:rsidRPr="00402630">
        <w:rPr>
          <w:sz w:val="16"/>
          <w:szCs w:val="16"/>
        </w:rPr>
        <w:t xml:space="preserve"> or otherwise), the former </w:t>
      </w:r>
      <w:r w:rsidR="00B14707">
        <w:rPr>
          <w:sz w:val="16"/>
          <w:szCs w:val="16"/>
        </w:rPr>
        <w:t>wil</w:t>
      </w:r>
      <w:r w:rsidRPr="00402630">
        <w:rPr>
          <w:sz w:val="16"/>
          <w:szCs w:val="16"/>
        </w:rPr>
        <w:t xml:space="preserve">l prevail unless expressly otherwise agreed by </w:t>
      </w:r>
      <w:r w:rsidR="00BC3153" w:rsidRPr="00402630">
        <w:rPr>
          <w:sz w:val="16"/>
          <w:szCs w:val="16"/>
        </w:rPr>
        <w:t>us</w:t>
      </w:r>
      <w:r w:rsidRPr="00402630">
        <w:rPr>
          <w:sz w:val="16"/>
          <w:szCs w:val="16"/>
        </w:rPr>
        <w:t xml:space="preserve"> in writing.</w:t>
      </w:r>
    </w:p>
    <w:p w14:paraId="392903C5" w14:textId="77777777" w:rsidR="00E3525B" w:rsidRPr="00402630" w:rsidRDefault="00E3525B" w:rsidP="00402630">
      <w:pPr>
        <w:pStyle w:val="Style2"/>
        <w:numPr>
          <w:ilvl w:val="0"/>
          <w:numId w:val="0"/>
        </w:numPr>
        <w:tabs>
          <w:tab w:val="num" w:pos="5671"/>
        </w:tabs>
        <w:spacing w:after="0"/>
        <w:rPr>
          <w:sz w:val="12"/>
          <w:szCs w:val="12"/>
        </w:rPr>
      </w:pPr>
    </w:p>
    <w:p w14:paraId="75825F40" w14:textId="77777777" w:rsidR="00FA1754" w:rsidRPr="00402630" w:rsidRDefault="00242A24" w:rsidP="00402630">
      <w:pPr>
        <w:pStyle w:val="Style1"/>
        <w:keepNext w:val="0"/>
        <w:keepLines w:val="0"/>
        <w:tabs>
          <w:tab w:val="clear" w:pos="709"/>
          <w:tab w:val="num" w:pos="426"/>
        </w:tabs>
        <w:spacing w:before="0" w:after="0"/>
        <w:rPr>
          <w:sz w:val="16"/>
          <w:szCs w:val="16"/>
        </w:rPr>
      </w:pPr>
      <w:r w:rsidRPr="00402630">
        <w:rPr>
          <w:sz w:val="16"/>
          <w:szCs w:val="16"/>
        </w:rPr>
        <w:t>Definitions and Interpretation</w:t>
      </w:r>
    </w:p>
    <w:p w14:paraId="258D0D6B" w14:textId="77777777" w:rsidR="003F2855" w:rsidRPr="00402630" w:rsidRDefault="00553D03" w:rsidP="00402630">
      <w:pPr>
        <w:pStyle w:val="Style2"/>
        <w:tabs>
          <w:tab w:val="left" w:pos="426"/>
        </w:tabs>
        <w:spacing w:after="0"/>
        <w:ind w:left="426" w:hanging="426"/>
        <w:rPr>
          <w:b/>
          <w:sz w:val="16"/>
          <w:szCs w:val="16"/>
        </w:rPr>
      </w:pPr>
      <w:r w:rsidRPr="00402630">
        <w:rPr>
          <w:sz w:val="16"/>
          <w:szCs w:val="16"/>
        </w:rPr>
        <w:t>In these Terms and Conditions, unless the context otherwise requires, the following expressions have the following meanings:</w:t>
      </w:r>
    </w:p>
    <w:p w14:paraId="2F487C64" w14:textId="77777777" w:rsidR="003F2855" w:rsidRPr="00402630" w:rsidRDefault="006C7555" w:rsidP="00402630">
      <w:pPr>
        <w:pStyle w:val="Style1"/>
        <w:keepNext w:val="0"/>
        <w:keepLines w:val="0"/>
        <w:numPr>
          <w:ilvl w:val="0"/>
          <w:numId w:val="0"/>
        </w:numPr>
        <w:tabs>
          <w:tab w:val="left" w:pos="426"/>
        </w:tabs>
        <w:spacing w:before="0" w:after="0"/>
        <w:ind w:left="426" w:hanging="426"/>
        <w:rPr>
          <w:b w:val="0"/>
          <w:sz w:val="16"/>
          <w:szCs w:val="16"/>
        </w:rPr>
      </w:pPr>
      <w:r w:rsidRPr="00402630">
        <w:rPr>
          <w:rFonts w:cs="Arial"/>
          <w:bCs w:val="0"/>
          <w:sz w:val="16"/>
          <w:szCs w:val="16"/>
        </w:rPr>
        <w:tab/>
      </w:r>
      <w:r w:rsidR="003F2855" w:rsidRPr="00402630">
        <w:rPr>
          <w:rFonts w:cs="Arial"/>
          <w:bCs w:val="0"/>
          <w:sz w:val="16"/>
          <w:szCs w:val="16"/>
        </w:rPr>
        <w:t>“the Agreement”</w:t>
      </w:r>
      <w:r w:rsidR="003F2855" w:rsidRPr="00402630">
        <w:rPr>
          <w:sz w:val="16"/>
          <w:szCs w:val="16"/>
        </w:rPr>
        <w:t xml:space="preserve"> </w:t>
      </w:r>
      <w:r w:rsidR="003F2855" w:rsidRPr="00402630">
        <w:rPr>
          <w:b w:val="0"/>
          <w:sz w:val="16"/>
          <w:szCs w:val="16"/>
        </w:rPr>
        <w:t xml:space="preserve">means the agreement entered into by the </w:t>
      </w:r>
      <w:r w:rsidR="00BC3153" w:rsidRPr="00402630">
        <w:rPr>
          <w:b w:val="0"/>
          <w:sz w:val="16"/>
          <w:szCs w:val="16"/>
        </w:rPr>
        <w:t>Client</w:t>
      </w:r>
      <w:r w:rsidR="003F2855" w:rsidRPr="00402630">
        <w:rPr>
          <w:b w:val="0"/>
          <w:sz w:val="16"/>
          <w:szCs w:val="16"/>
        </w:rPr>
        <w:t xml:space="preserve"> and the Company incorporating these Terms and Conditions which shall govern the </w:t>
      </w:r>
      <w:r w:rsidR="000149AE" w:rsidRPr="00402630">
        <w:rPr>
          <w:b w:val="0"/>
          <w:sz w:val="16"/>
          <w:szCs w:val="16"/>
        </w:rPr>
        <w:t>Holiday</w:t>
      </w:r>
      <w:r w:rsidR="003F2855" w:rsidRPr="00402630">
        <w:rPr>
          <w:b w:val="0"/>
          <w:sz w:val="16"/>
          <w:szCs w:val="16"/>
        </w:rPr>
        <w:t>;</w:t>
      </w:r>
    </w:p>
    <w:p w14:paraId="0AD8DCDA" w14:textId="77777777" w:rsidR="0073173D" w:rsidRPr="00285012" w:rsidRDefault="006C7555" w:rsidP="00402630">
      <w:pPr>
        <w:pStyle w:val="Style1"/>
        <w:keepNext w:val="0"/>
        <w:keepLines w:val="0"/>
        <w:numPr>
          <w:ilvl w:val="0"/>
          <w:numId w:val="0"/>
        </w:numPr>
        <w:tabs>
          <w:tab w:val="left" w:pos="426"/>
        </w:tabs>
        <w:spacing w:before="0" w:after="0"/>
        <w:ind w:left="426" w:hanging="426"/>
        <w:rPr>
          <w:b w:val="0"/>
          <w:color w:val="000000" w:themeColor="text1"/>
          <w:sz w:val="16"/>
          <w:szCs w:val="16"/>
        </w:rPr>
      </w:pPr>
      <w:r w:rsidRPr="00402630">
        <w:rPr>
          <w:rFonts w:cs="Arial"/>
          <w:bCs w:val="0"/>
          <w:sz w:val="16"/>
          <w:szCs w:val="16"/>
        </w:rPr>
        <w:tab/>
      </w:r>
      <w:r w:rsidR="003F2855" w:rsidRPr="00285012">
        <w:rPr>
          <w:rFonts w:cs="Arial"/>
          <w:bCs w:val="0"/>
          <w:color w:val="000000" w:themeColor="text1"/>
          <w:sz w:val="16"/>
          <w:szCs w:val="16"/>
        </w:rPr>
        <w:t>“</w:t>
      </w:r>
      <w:r w:rsidR="00BC3153" w:rsidRPr="00285012">
        <w:rPr>
          <w:rFonts w:cs="Arial"/>
          <w:bCs w:val="0"/>
          <w:color w:val="000000" w:themeColor="text1"/>
          <w:sz w:val="16"/>
          <w:szCs w:val="16"/>
        </w:rPr>
        <w:t>Client</w:t>
      </w:r>
      <w:r w:rsidR="00E41E31" w:rsidRPr="00285012">
        <w:rPr>
          <w:rFonts w:cs="Arial"/>
          <w:bCs w:val="0"/>
          <w:color w:val="000000" w:themeColor="text1"/>
          <w:sz w:val="16"/>
          <w:szCs w:val="16"/>
        </w:rPr>
        <w:t>/you/your</w:t>
      </w:r>
      <w:r w:rsidR="003F2855" w:rsidRPr="00285012">
        <w:rPr>
          <w:rFonts w:cs="Arial"/>
          <w:bCs w:val="0"/>
          <w:color w:val="000000" w:themeColor="text1"/>
          <w:sz w:val="16"/>
          <w:szCs w:val="16"/>
        </w:rPr>
        <w:t>”</w:t>
      </w:r>
      <w:r w:rsidR="003F2855" w:rsidRPr="00285012">
        <w:rPr>
          <w:color w:val="000000" w:themeColor="text1"/>
          <w:sz w:val="16"/>
          <w:szCs w:val="16"/>
        </w:rPr>
        <w:t xml:space="preserve"> </w:t>
      </w:r>
      <w:r w:rsidR="003F2855" w:rsidRPr="00285012">
        <w:rPr>
          <w:b w:val="0"/>
          <w:color w:val="000000" w:themeColor="text1"/>
          <w:sz w:val="16"/>
          <w:szCs w:val="16"/>
        </w:rPr>
        <w:t xml:space="preserve">means </w:t>
      </w:r>
      <w:r w:rsidR="000A2866" w:rsidRPr="00285012">
        <w:rPr>
          <w:b w:val="0"/>
          <w:color w:val="000000" w:themeColor="text1"/>
          <w:sz w:val="16"/>
          <w:szCs w:val="16"/>
        </w:rPr>
        <w:t xml:space="preserve">you, </w:t>
      </w:r>
      <w:r w:rsidR="00DE0C15" w:rsidRPr="00285012">
        <w:rPr>
          <w:b w:val="0"/>
          <w:color w:val="000000" w:themeColor="text1"/>
          <w:sz w:val="16"/>
          <w:szCs w:val="16"/>
        </w:rPr>
        <w:t>the</w:t>
      </w:r>
      <w:r w:rsidR="003F2855" w:rsidRPr="00285012">
        <w:rPr>
          <w:b w:val="0"/>
          <w:color w:val="000000" w:themeColor="text1"/>
          <w:sz w:val="16"/>
          <w:szCs w:val="16"/>
        </w:rPr>
        <w:t xml:space="preserve"> individual, firm or corporate body (which shall, where the context so admits, include its success</w:t>
      </w:r>
      <w:r w:rsidR="001D52D3" w:rsidRPr="00285012">
        <w:rPr>
          <w:b w:val="0"/>
          <w:color w:val="000000" w:themeColor="text1"/>
          <w:sz w:val="16"/>
          <w:szCs w:val="16"/>
        </w:rPr>
        <w:t xml:space="preserve">ors and assigns) </w:t>
      </w:r>
      <w:r w:rsidR="00DE0C15" w:rsidRPr="00285012">
        <w:rPr>
          <w:b w:val="0"/>
          <w:color w:val="000000" w:themeColor="text1"/>
          <w:sz w:val="16"/>
          <w:szCs w:val="16"/>
        </w:rPr>
        <w:t>making</w:t>
      </w:r>
      <w:r w:rsidR="001D52D3" w:rsidRPr="00285012">
        <w:rPr>
          <w:b w:val="0"/>
          <w:color w:val="000000" w:themeColor="text1"/>
          <w:sz w:val="16"/>
          <w:szCs w:val="16"/>
        </w:rPr>
        <w:t xml:space="preserve"> a b</w:t>
      </w:r>
      <w:r w:rsidR="003F2855" w:rsidRPr="00285012">
        <w:rPr>
          <w:b w:val="0"/>
          <w:color w:val="000000" w:themeColor="text1"/>
          <w:sz w:val="16"/>
          <w:szCs w:val="16"/>
        </w:rPr>
        <w:t>ooking with the Company</w:t>
      </w:r>
      <w:r w:rsidR="0073173D" w:rsidRPr="00285012">
        <w:rPr>
          <w:b w:val="0"/>
          <w:color w:val="000000" w:themeColor="text1"/>
          <w:sz w:val="16"/>
          <w:szCs w:val="16"/>
        </w:rPr>
        <w:t>.  If the booking is made by a support worker, carer, relative or other person on behalf of the Client, then any act or omission of the Client’s will be an act or omission of this other party and vice versa;</w:t>
      </w:r>
    </w:p>
    <w:p w14:paraId="3C9D467A" w14:textId="77777777" w:rsidR="00FF733C" w:rsidRPr="00285012" w:rsidRDefault="006C7555" w:rsidP="00402630">
      <w:pPr>
        <w:pStyle w:val="Style1"/>
        <w:keepNext w:val="0"/>
        <w:keepLines w:val="0"/>
        <w:numPr>
          <w:ilvl w:val="0"/>
          <w:numId w:val="0"/>
        </w:numPr>
        <w:tabs>
          <w:tab w:val="left" w:pos="426"/>
        </w:tabs>
        <w:spacing w:before="0" w:after="0"/>
        <w:ind w:left="426" w:hanging="426"/>
        <w:rPr>
          <w:rFonts w:cs="Arial"/>
          <w:bCs w:val="0"/>
          <w:color w:val="000000" w:themeColor="text1"/>
          <w:sz w:val="16"/>
          <w:szCs w:val="16"/>
        </w:rPr>
      </w:pPr>
      <w:r w:rsidRPr="00285012">
        <w:rPr>
          <w:rFonts w:cs="Arial"/>
          <w:bCs w:val="0"/>
          <w:color w:val="000000" w:themeColor="text1"/>
          <w:sz w:val="16"/>
          <w:szCs w:val="16"/>
        </w:rPr>
        <w:tab/>
      </w:r>
      <w:r w:rsidR="003F2855" w:rsidRPr="00285012">
        <w:rPr>
          <w:rFonts w:cs="Arial"/>
          <w:bCs w:val="0"/>
          <w:color w:val="000000" w:themeColor="text1"/>
          <w:sz w:val="16"/>
          <w:szCs w:val="16"/>
        </w:rPr>
        <w:t>“Company</w:t>
      </w:r>
      <w:r w:rsidR="00E41E31" w:rsidRPr="00285012">
        <w:rPr>
          <w:rFonts w:cs="Arial"/>
          <w:bCs w:val="0"/>
          <w:color w:val="000000" w:themeColor="text1"/>
          <w:sz w:val="16"/>
          <w:szCs w:val="16"/>
        </w:rPr>
        <w:t>/we/us/our</w:t>
      </w:r>
      <w:r w:rsidR="003F2855" w:rsidRPr="00285012">
        <w:rPr>
          <w:rFonts w:cs="Arial"/>
          <w:bCs w:val="0"/>
          <w:color w:val="000000" w:themeColor="text1"/>
          <w:sz w:val="16"/>
          <w:szCs w:val="16"/>
        </w:rPr>
        <w:t>”</w:t>
      </w:r>
      <w:r w:rsidR="003F2855" w:rsidRPr="00285012">
        <w:rPr>
          <w:rFonts w:cs="Arial"/>
          <w:color w:val="000000" w:themeColor="text1"/>
          <w:sz w:val="16"/>
          <w:szCs w:val="16"/>
        </w:rPr>
        <w:t xml:space="preserve"> </w:t>
      </w:r>
      <w:r w:rsidR="003F2855" w:rsidRPr="00285012">
        <w:rPr>
          <w:rFonts w:cs="Arial"/>
          <w:b w:val="0"/>
          <w:color w:val="000000" w:themeColor="text1"/>
          <w:sz w:val="16"/>
          <w:szCs w:val="16"/>
        </w:rPr>
        <w:t xml:space="preserve">means </w:t>
      </w:r>
      <w:r w:rsidR="000A2866" w:rsidRPr="00285012">
        <w:rPr>
          <w:rFonts w:cs="Arial"/>
          <w:b w:val="0"/>
          <w:color w:val="000000" w:themeColor="text1"/>
          <w:sz w:val="16"/>
          <w:szCs w:val="16"/>
        </w:rPr>
        <w:t xml:space="preserve">us, </w:t>
      </w:r>
      <w:r w:rsidR="00057525" w:rsidRPr="00285012">
        <w:rPr>
          <w:b w:val="0"/>
          <w:color w:val="000000" w:themeColor="text1"/>
          <w:sz w:val="16"/>
          <w:szCs w:val="16"/>
        </w:rPr>
        <w:t>Door-To-Door-Holidays Ltd</w:t>
      </w:r>
      <w:r w:rsidR="00CA2923" w:rsidRPr="00285012">
        <w:rPr>
          <w:b w:val="0"/>
          <w:color w:val="000000" w:themeColor="text1"/>
          <w:sz w:val="16"/>
          <w:szCs w:val="16"/>
        </w:rPr>
        <w:t>;</w:t>
      </w:r>
      <w:r w:rsidRPr="00285012">
        <w:rPr>
          <w:rFonts w:cs="Arial"/>
          <w:bCs w:val="0"/>
          <w:color w:val="000000" w:themeColor="text1"/>
          <w:sz w:val="16"/>
          <w:szCs w:val="16"/>
        </w:rPr>
        <w:tab/>
      </w:r>
    </w:p>
    <w:p w14:paraId="78A58165" w14:textId="77777777" w:rsidR="003F2855" w:rsidRPr="00402630" w:rsidRDefault="006C7555" w:rsidP="00402630">
      <w:pPr>
        <w:pStyle w:val="Style1"/>
        <w:keepNext w:val="0"/>
        <w:keepLines w:val="0"/>
        <w:numPr>
          <w:ilvl w:val="0"/>
          <w:numId w:val="0"/>
        </w:numPr>
        <w:tabs>
          <w:tab w:val="left" w:pos="426"/>
        </w:tabs>
        <w:spacing w:before="0" w:after="0"/>
        <w:ind w:left="426" w:hanging="426"/>
        <w:rPr>
          <w:b w:val="0"/>
          <w:sz w:val="16"/>
          <w:szCs w:val="16"/>
        </w:rPr>
      </w:pPr>
      <w:r w:rsidRPr="00402630">
        <w:rPr>
          <w:rFonts w:cs="Arial"/>
          <w:bCs w:val="0"/>
          <w:sz w:val="16"/>
          <w:szCs w:val="16"/>
        </w:rPr>
        <w:tab/>
      </w:r>
      <w:r w:rsidR="003F2855" w:rsidRPr="00402630">
        <w:rPr>
          <w:rFonts w:cs="Arial"/>
          <w:bCs w:val="0"/>
          <w:sz w:val="16"/>
          <w:szCs w:val="16"/>
        </w:rPr>
        <w:t>“Confirmation”</w:t>
      </w:r>
      <w:r w:rsidR="003F2855" w:rsidRPr="00402630">
        <w:rPr>
          <w:sz w:val="16"/>
          <w:szCs w:val="16"/>
        </w:rPr>
        <w:t xml:space="preserve"> </w:t>
      </w:r>
      <w:r w:rsidR="003F2855" w:rsidRPr="00402630">
        <w:rPr>
          <w:b w:val="0"/>
          <w:sz w:val="16"/>
          <w:szCs w:val="16"/>
        </w:rPr>
        <w:t>means the notification made by the</w:t>
      </w:r>
      <w:r w:rsidR="005D3079" w:rsidRPr="00402630">
        <w:rPr>
          <w:b w:val="0"/>
          <w:sz w:val="16"/>
          <w:szCs w:val="16"/>
        </w:rPr>
        <w:t xml:space="preserve"> Company that the </w:t>
      </w:r>
      <w:r w:rsidR="00BC3153" w:rsidRPr="00402630">
        <w:rPr>
          <w:b w:val="0"/>
          <w:sz w:val="16"/>
          <w:szCs w:val="16"/>
        </w:rPr>
        <w:t>booking</w:t>
      </w:r>
      <w:r w:rsidR="005D3079" w:rsidRPr="00402630">
        <w:rPr>
          <w:b w:val="0"/>
          <w:sz w:val="16"/>
          <w:szCs w:val="16"/>
        </w:rPr>
        <w:t xml:space="preserve"> has been accepted</w:t>
      </w:r>
      <w:r w:rsidR="003F2855" w:rsidRPr="00402630">
        <w:rPr>
          <w:b w:val="0"/>
          <w:sz w:val="16"/>
          <w:szCs w:val="16"/>
        </w:rPr>
        <w:t>.  This notification is subject to these Terms and Conditions</w:t>
      </w:r>
      <w:r w:rsidR="003F2855" w:rsidRPr="00402630">
        <w:rPr>
          <w:rFonts w:cs="Arial"/>
          <w:b w:val="0"/>
          <w:sz w:val="16"/>
          <w:szCs w:val="16"/>
        </w:rPr>
        <w:t>;</w:t>
      </w:r>
    </w:p>
    <w:p w14:paraId="0062000C" w14:textId="77777777" w:rsidR="003F2855" w:rsidRPr="00402630" w:rsidRDefault="006C7555" w:rsidP="00402630">
      <w:pPr>
        <w:pStyle w:val="Style1"/>
        <w:keepNext w:val="0"/>
        <w:keepLines w:val="0"/>
        <w:numPr>
          <w:ilvl w:val="0"/>
          <w:numId w:val="0"/>
        </w:numPr>
        <w:tabs>
          <w:tab w:val="left" w:pos="426"/>
        </w:tabs>
        <w:spacing w:before="0" w:after="0"/>
        <w:ind w:left="426" w:hanging="426"/>
        <w:rPr>
          <w:b w:val="0"/>
          <w:sz w:val="16"/>
          <w:szCs w:val="16"/>
        </w:rPr>
      </w:pPr>
      <w:r w:rsidRPr="00402630">
        <w:rPr>
          <w:rFonts w:cs="Arial"/>
          <w:bCs w:val="0"/>
          <w:sz w:val="16"/>
          <w:szCs w:val="16"/>
        </w:rPr>
        <w:tab/>
      </w:r>
      <w:r w:rsidR="003F2855" w:rsidRPr="00402630">
        <w:rPr>
          <w:rFonts w:cs="Arial"/>
          <w:bCs w:val="0"/>
          <w:sz w:val="16"/>
          <w:szCs w:val="16"/>
        </w:rPr>
        <w:t>“</w:t>
      </w:r>
      <w:r w:rsidR="009B15A0" w:rsidRPr="00402630">
        <w:rPr>
          <w:rFonts w:cs="Arial"/>
          <w:bCs w:val="0"/>
          <w:sz w:val="16"/>
          <w:szCs w:val="16"/>
        </w:rPr>
        <w:t>Holiday</w:t>
      </w:r>
      <w:r w:rsidR="003F2855" w:rsidRPr="00402630">
        <w:rPr>
          <w:rFonts w:cs="Arial"/>
          <w:bCs w:val="0"/>
          <w:sz w:val="16"/>
          <w:szCs w:val="16"/>
        </w:rPr>
        <w:t xml:space="preserve">” </w:t>
      </w:r>
      <w:r w:rsidR="003F2855" w:rsidRPr="00402630">
        <w:rPr>
          <w:rFonts w:cs="Arial"/>
          <w:b w:val="0"/>
          <w:bCs w:val="0"/>
          <w:sz w:val="16"/>
          <w:szCs w:val="16"/>
        </w:rPr>
        <w:t xml:space="preserve">means the </w:t>
      </w:r>
      <w:r w:rsidR="009B15A0" w:rsidRPr="00402630">
        <w:rPr>
          <w:rFonts w:cs="Arial"/>
          <w:b w:val="0"/>
          <w:bCs w:val="0"/>
          <w:sz w:val="16"/>
          <w:szCs w:val="16"/>
        </w:rPr>
        <w:t>trip</w:t>
      </w:r>
      <w:r w:rsidR="003F2855" w:rsidRPr="00402630">
        <w:rPr>
          <w:rFonts w:cs="Arial"/>
          <w:b w:val="0"/>
          <w:bCs w:val="0"/>
          <w:sz w:val="16"/>
          <w:szCs w:val="16"/>
        </w:rPr>
        <w:t xml:space="preserve"> the subject of the </w:t>
      </w:r>
      <w:r w:rsidR="005D3079" w:rsidRPr="00402630">
        <w:rPr>
          <w:rFonts w:cs="Arial"/>
          <w:b w:val="0"/>
          <w:bCs w:val="0"/>
          <w:sz w:val="16"/>
          <w:szCs w:val="16"/>
        </w:rPr>
        <w:t>Agreement</w:t>
      </w:r>
      <w:r w:rsidR="003F2855" w:rsidRPr="00402630">
        <w:rPr>
          <w:rFonts w:cs="Arial"/>
          <w:b w:val="0"/>
          <w:sz w:val="16"/>
          <w:szCs w:val="16"/>
        </w:rPr>
        <w:t>;</w:t>
      </w:r>
    </w:p>
    <w:p w14:paraId="4AA885AE" w14:textId="77777777" w:rsidR="003F2855" w:rsidRPr="00402630" w:rsidRDefault="006C7555" w:rsidP="00402630">
      <w:pPr>
        <w:pStyle w:val="Style1"/>
        <w:keepNext w:val="0"/>
        <w:keepLines w:val="0"/>
        <w:numPr>
          <w:ilvl w:val="0"/>
          <w:numId w:val="0"/>
        </w:numPr>
        <w:tabs>
          <w:tab w:val="left" w:pos="426"/>
        </w:tabs>
        <w:spacing w:before="0" w:after="0"/>
        <w:ind w:left="426" w:hanging="426"/>
        <w:rPr>
          <w:rFonts w:cs="Arial"/>
          <w:b w:val="0"/>
          <w:bCs w:val="0"/>
          <w:sz w:val="16"/>
          <w:szCs w:val="16"/>
        </w:rPr>
      </w:pPr>
      <w:r w:rsidRPr="00402630">
        <w:rPr>
          <w:rFonts w:cs="Arial"/>
          <w:bCs w:val="0"/>
          <w:sz w:val="16"/>
          <w:szCs w:val="16"/>
        </w:rPr>
        <w:tab/>
      </w:r>
      <w:r w:rsidR="003F2855" w:rsidRPr="00402630">
        <w:rPr>
          <w:rFonts w:cs="Arial"/>
          <w:bCs w:val="0"/>
          <w:sz w:val="16"/>
          <w:szCs w:val="16"/>
        </w:rPr>
        <w:t>“Service</w:t>
      </w:r>
      <w:r w:rsidR="004C1C8B" w:rsidRPr="00402630">
        <w:rPr>
          <w:rFonts w:cs="Arial"/>
          <w:bCs w:val="0"/>
          <w:sz w:val="16"/>
          <w:szCs w:val="16"/>
        </w:rPr>
        <w:t>s</w:t>
      </w:r>
      <w:r w:rsidR="003F2855" w:rsidRPr="00402630">
        <w:rPr>
          <w:rFonts w:cs="Arial"/>
          <w:bCs w:val="0"/>
          <w:sz w:val="16"/>
          <w:szCs w:val="16"/>
        </w:rPr>
        <w:t xml:space="preserve">” </w:t>
      </w:r>
      <w:r w:rsidR="003F2855" w:rsidRPr="00402630">
        <w:rPr>
          <w:rFonts w:cs="Arial"/>
          <w:b w:val="0"/>
          <w:bCs w:val="0"/>
          <w:sz w:val="16"/>
          <w:szCs w:val="16"/>
        </w:rPr>
        <w:t xml:space="preserve">means the </w:t>
      </w:r>
      <w:r w:rsidR="009B15A0" w:rsidRPr="00402630">
        <w:rPr>
          <w:rFonts w:cs="Arial"/>
          <w:b w:val="0"/>
          <w:bCs w:val="0"/>
          <w:sz w:val="16"/>
          <w:szCs w:val="16"/>
        </w:rPr>
        <w:t>holiday</w:t>
      </w:r>
      <w:r w:rsidR="003F2855" w:rsidRPr="00402630">
        <w:rPr>
          <w:rFonts w:cs="Arial"/>
          <w:b w:val="0"/>
          <w:bCs w:val="0"/>
          <w:sz w:val="16"/>
          <w:szCs w:val="16"/>
        </w:rPr>
        <w:t xml:space="preserve"> management services to be provided by the Company;</w:t>
      </w:r>
      <w:r w:rsidR="00FF733C" w:rsidRPr="00402630">
        <w:rPr>
          <w:rFonts w:cs="Arial"/>
          <w:b w:val="0"/>
          <w:bCs w:val="0"/>
          <w:sz w:val="16"/>
          <w:szCs w:val="16"/>
        </w:rPr>
        <w:t xml:space="preserve"> </w:t>
      </w:r>
    </w:p>
    <w:p w14:paraId="3E1D3C54" w14:textId="77777777" w:rsidR="003F2855" w:rsidRPr="00402630" w:rsidRDefault="003272E9" w:rsidP="00402630">
      <w:pPr>
        <w:pStyle w:val="Style1"/>
        <w:keepNext w:val="0"/>
        <w:keepLines w:val="0"/>
        <w:numPr>
          <w:ilvl w:val="0"/>
          <w:numId w:val="0"/>
        </w:numPr>
        <w:tabs>
          <w:tab w:val="left" w:pos="426"/>
        </w:tabs>
        <w:spacing w:before="0" w:after="0"/>
        <w:ind w:left="426" w:hanging="426"/>
        <w:rPr>
          <w:sz w:val="16"/>
          <w:szCs w:val="16"/>
        </w:rPr>
      </w:pPr>
      <w:r w:rsidRPr="00402630">
        <w:rPr>
          <w:rFonts w:cs="Arial"/>
          <w:bCs w:val="0"/>
          <w:sz w:val="16"/>
          <w:szCs w:val="16"/>
        </w:rPr>
        <w:tab/>
      </w:r>
      <w:r w:rsidR="003F2855" w:rsidRPr="00402630">
        <w:rPr>
          <w:rFonts w:cs="Arial"/>
          <w:bCs w:val="0"/>
          <w:sz w:val="16"/>
          <w:szCs w:val="16"/>
        </w:rPr>
        <w:t>“Total Price”</w:t>
      </w:r>
      <w:r w:rsidR="003F2855" w:rsidRPr="00402630">
        <w:rPr>
          <w:sz w:val="16"/>
          <w:szCs w:val="16"/>
        </w:rPr>
        <w:t xml:space="preserve"> </w:t>
      </w:r>
      <w:r w:rsidR="003F2855" w:rsidRPr="00402630">
        <w:rPr>
          <w:b w:val="0"/>
          <w:sz w:val="16"/>
          <w:szCs w:val="16"/>
        </w:rPr>
        <w:t xml:space="preserve">means the total sums payable for </w:t>
      </w:r>
      <w:r w:rsidR="009B15A0" w:rsidRPr="00402630">
        <w:rPr>
          <w:b w:val="0"/>
          <w:sz w:val="16"/>
          <w:szCs w:val="16"/>
        </w:rPr>
        <w:t>the holiday</w:t>
      </w:r>
      <w:r w:rsidR="003F2855" w:rsidRPr="00402630">
        <w:rPr>
          <w:b w:val="0"/>
          <w:sz w:val="16"/>
          <w:szCs w:val="16"/>
        </w:rPr>
        <w:t>.</w:t>
      </w:r>
    </w:p>
    <w:p w14:paraId="02A03BC2" w14:textId="77777777" w:rsidR="00625F81" w:rsidRPr="00402630" w:rsidRDefault="00625F81" w:rsidP="00402630">
      <w:pPr>
        <w:pStyle w:val="Style2"/>
        <w:tabs>
          <w:tab w:val="num" w:pos="426"/>
        </w:tabs>
        <w:spacing w:after="0"/>
        <w:ind w:left="426" w:hanging="426"/>
        <w:rPr>
          <w:sz w:val="16"/>
          <w:szCs w:val="16"/>
        </w:rPr>
      </w:pPr>
      <w:r w:rsidRPr="00402630">
        <w:rPr>
          <w:sz w:val="16"/>
          <w:szCs w:val="16"/>
        </w:rPr>
        <w:t>Unless the context otherwise requires, each reference in these Terms and Conditions to:</w:t>
      </w:r>
    </w:p>
    <w:p w14:paraId="582141C4" w14:textId="77777777" w:rsidR="00625F81" w:rsidRPr="00402630" w:rsidRDefault="00625F81" w:rsidP="00B14707">
      <w:pPr>
        <w:pStyle w:val="Style311"/>
        <w:tabs>
          <w:tab w:val="clear" w:pos="2126"/>
          <w:tab w:val="num" w:pos="851"/>
        </w:tabs>
        <w:spacing w:after="0"/>
        <w:ind w:left="851" w:hanging="425"/>
        <w:rPr>
          <w:sz w:val="16"/>
          <w:szCs w:val="16"/>
        </w:rPr>
      </w:pPr>
      <w:r w:rsidRPr="00402630">
        <w:rPr>
          <w:sz w:val="16"/>
          <w:szCs w:val="16"/>
        </w:rPr>
        <w:t xml:space="preserve">“writing”, and </w:t>
      </w:r>
      <w:r w:rsidR="009B15A0" w:rsidRPr="00402630">
        <w:rPr>
          <w:sz w:val="16"/>
          <w:szCs w:val="16"/>
        </w:rPr>
        <w:t>“written” includes faxes and emails</w:t>
      </w:r>
      <w:r w:rsidRPr="00402630">
        <w:rPr>
          <w:sz w:val="16"/>
          <w:szCs w:val="16"/>
        </w:rPr>
        <w:t>;</w:t>
      </w:r>
    </w:p>
    <w:p w14:paraId="0EE4D034" w14:textId="77777777" w:rsidR="00625F81" w:rsidRPr="00402630" w:rsidRDefault="00625F81" w:rsidP="00B14707">
      <w:pPr>
        <w:pStyle w:val="Style311"/>
        <w:tabs>
          <w:tab w:val="clear" w:pos="2126"/>
          <w:tab w:val="num" w:pos="851"/>
        </w:tabs>
        <w:spacing w:after="0"/>
        <w:ind w:left="851" w:hanging="425"/>
        <w:rPr>
          <w:sz w:val="16"/>
          <w:szCs w:val="16"/>
        </w:rPr>
      </w:pPr>
      <w:r w:rsidRPr="00402630">
        <w:rPr>
          <w:sz w:val="16"/>
          <w:szCs w:val="16"/>
        </w:rPr>
        <w:t>a statute or a provision of a statute is a reference to that statute or provision as amended or re-enacted at the relevant time;</w:t>
      </w:r>
    </w:p>
    <w:p w14:paraId="7B1416C1" w14:textId="77777777" w:rsidR="00625F81" w:rsidRPr="00285012" w:rsidRDefault="00625F81" w:rsidP="00B14707">
      <w:pPr>
        <w:pStyle w:val="Style311"/>
        <w:tabs>
          <w:tab w:val="clear" w:pos="2126"/>
          <w:tab w:val="num" w:pos="851"/>
        </w:tabs>
        <w:spacing w:after="0"/>
        <w:ind w:left="851" w:hanging="425"/>
        <w:rPr>
          <w:color w:val="000000" w:themeColor="text1"/>
          <w:sz w:val="16"/>
          <w:szCs w:val="16"/>
        </w:rPr>
      </w:pPr>
      <w:r w:rsidRPr="00402630">
        <w:rPr>
          <w:sz w:val="16"/>
          <w:szCs w:val="16"/>
        </w:rPr>
        <w:t xml:space="preserve">“these Terms and Conditions” is a reference to these Terms </w:t>
      </w:r>
      <w:r w:rsidRPr="00285012">
        <w:rPr>
          <w:color w:val="000000" w:themeColor="text1"/>
          <w:sz w:val="16"/>
          <w:szCs w:val="16"/>
        </w:rPr>
        <w:t xml:space="preserve">and Conditions as </w:t>
      </w:r>
      <w:r w:rsidR="00E41E31" w:rsidRPr="00285012">
        <w:rPr>
          <w:color w:val="000000" w:themeColor="text1"/>
          <w:sz w:val="16"/>
          <w:szCs w:val="16"/>
        </w:rPr>
        <w:t xml:space="preserve">may be </w:t>
      </w:r>
      <w:r w:rsidRPr="00285012">
        <w:rPr>
          <w:color w:val="000000" w:themeColor="text1"/>
          <w:sz w:val="16"/>
          <w:szCs w:val="16"/>
        </w:rPr>
        <w:t>amended or supplemented at the relevant time;</w:t>
      </w:r>
    </w:p>
    <w:p w14:paraId="4CB9EF56" w14:textId="77777777" w:rsidR="00625F81" w:rsidRPr="00285012" w:rsidRDefault="00625F81" w:rsidP="00B14707">
      <w:pPr>
        <w:pStyle w:val="Style311"/>
        <w:tabs>
          <w:tab w:val="clear" w:pos="2126"/>
          <w:tab w:val="num" w:pos="851"/>
        </w:tabs>
        <w:spacing w:after="0"/>
        <w:ind w:left="851" w:hanging="425"/>
        <w:rPr>
          <w:color w:val="000000" w:themeColor="text1"/>
          <w:sz w:val="16"/>
          <w:szCs w:val="16"/>
        </w:rPr>
      </w:pPr>
      <w:r w:rsidRPr="00285012">
        <w:rPr>
          <w:color w:val="000000" w:themeColor="text1"/>
          <w:sz w:val="16"/>
          <w:szCs w:val="16"/>
        </w:rPr>
        <w:t xml:space="preserve">a </w:t>
      </w:r>
      <w:r w:rsidR="00E41E31" w:rsidRPr="00285012">
        <w:rPr>
          <w:color w:val="000000" w:themeColor="text1"/>
          <w:sz w:val="16"/>
          <w:szCs w:val="16"/>
        </w:rPr>
        <w:t>c</w:t>
      </w:r>
      <w:r w:rsidRPr="00285012">
        <w:rPr>
          <w:color w:val="000000" w:themeColor="text1"/>
          <w:sz w:val="16"/>
          <w:szCs w:val="16"/>
        </w:rPr>
        <w:t xml:space="preserve">lause is a reference to a </w:t>
      </w:r>
      <w:r w:rsidR="00E41E31" w:rsidRPr="00285012">
        <w:rPr>
          <w:color w:val="000000" w:themeColor="text1"/>
          <w:sz w:val="16"/>
          <w:szCs w:val="16"/>
        </w:rPr>
        <w:t>c</w:t>
      </w:r>
      <w:r w:rsidRPr="00285012">
        <w:rPr>
          <w:color w:val="000000" w:themeColor="text1"/>
          <w:sz w:val="16"/>
          <w:szCs w:val="16"/>
        </w:rPr>
        <w:t>lause of thes</w:t>
      </w:r>
      <w:r w:rsidR="00E41E31" w:rsidRPr="00285012">
        <w:rPr>
          <w:color w:val="000000" w:themeColor="text1"/>
          <w:sz w:val="16"/>
          <w:szCs w:val="16"/>
        </w:rPr>
        <w:t>e Terms and Conditions</w:t>
      </w:r>
      <w:r w:rsidR="009B15A0" w:rsidRPr="00285012">
        <w:rPr>
          <w:color w:val="000000" w:themeColor="text1"/>
          <w:sz w:val="16"/>
          <w:szCs w:val="16"/>
        </w:rPr>
        <w:t>; and</w:t>
      </w:r>
    </w:p>
    <w:p w14:paraId="141F8E96" w14:textId="77777777" w:rsidR="00625F81" w:rsidRPr="00285012" w:rsidRDefault="00625F81" w:rsidP="00B14707">
      <w:pPr>
        <w:pStyle w:val="Style311"/>
        <w:tabs>
          <w:tab w:val="clear" w:pos="2126"/>
          <w:tab w:val="num" w:pos="851"/>
        </w:tabs>
        <w:spacing w:after="0"/>
        <w:ind w:left="851" w:hanging="425"/>
        <w:rPr>
          <w:color w:val="000000" w:themeColor="text1"/>
          <w:sz w:val="16"/>
          <w:szCs w:val="16"/>
        </w:rPr>
      </w:pPr>
      <w:r w:rsidRPr="00285012">
        <w:rPr>
          <w:color w:val="000000" w:themeColor="text1"/>
          <w:sz w:val="16"/>
          <w:szCs w:val="16"/>
        </w:rPr>
        <w:t>a "Party" or the "Parties" refer to the parties to these Terms and Conditions.</w:t>
      </w:r>
    </w:p>
    <w:p w14:paraId="19ADC9E4" w14:textId="77777777" w:rsidR="00625F81" w:rsidRPr="00402630" w:rsidRDefault="00625F81" w:rsidP="00402630">
      <w:pPr>
        <w:pStyle w:val="Style2"/>
        <w:tabs>
          <w:tab w:val="num" w:pos="426"/>
        </w:tabs>
        <w:spacing w:after="0"/>
        <w:ind w:left="426" w:hanging="426"/>
        <w:rPr>
          <w:sz w:val="16"/>
          <w:szCs w:val="16"/>
        </w:rPr>
      </w:pPr>
      <w:r w:rsidRPr="00402630">
        <w:rPr>
          <w:sz w:val="16"/>
          <w:szCs w:val="16"/>
        </w:rPr>
        <w:t>The headings used in these Terms and Conditions are for convenience only and shall have no effect upon the interpretation of these Terms and Conditions.</w:t>
      </w:r>
    </w:p>
    <w:p w14:paraId="3B26E88D" w14:textId="77777777" w:rsidR="00E86E98" w:rsidRPr="00B14707" w:rsidRDefault="00625F81" w:rsidP="00B14707">
      <w:pPr>
        <w:pStyle w:val="Style2"/>
        <w:tabs>
          <w:tab w:val="num" w:pos="426"/>
        </w:tabs>
        <w:spacing w:after="0"/>
        <w:ind w:left="426" w:hanging="426"/>
        <w:rPr>
          <w:sz w:val="16"/>
          <w:szCs w:val="16"/>
        </w:rPr>
      </w:pPr>
      <w:r w:rsidRPr="00402630">
        <w:rPr>
          <w:sz w:val="16"/>
          <w:szCs w:val="16"/>
        </w:rPr>
        <w:t>Words imparting the singular number shall include the plural and vice versa.</w:t>
      </w:r>
      <w:r w:rsidR="00B14707">
        <w:rPr>
          <w:sz w:val="16"/>
          <w:szCs w:val="16"/>
        </w:rPr>
        <w:t xml:space="preserve">  </w:t>
      </w:r>
      <w:r w:rsidRPr="00B14707">
        <w:rPr>
          <w:sz w:val="16"/>
          <w:szCs w:val="16"/>
        </w:rPr>
        <w:t>References to any gender shall include the other gender.</w:t>
      </w:r>
      <w:r w:rsidR="00B14707">
        <w:rPr>
          <w:sz w:val="16"/>
          <w:szCs w:val="16"/>
        </w:rPr>
        <w:t xml:space="preserve">  </w:t>
      </w:r>
      <w:r w:rsidR="00E86E98" w:rsidRPr="00B14707">
        <w:rPr>
          <w:sz w:val="16"/>
          <w:szCs w:val="16"/>
        </w:rPr>
        <w:t>References to persons shall include corporations.</w:t>
      </w:r>
    </w:p>
    <w:p w14:paraId="5EB42FF4" w14:textId="77777777" w:rsidR="00E3525B" w:rsidRPr="00402630" w:rsidRDefault="00E3525B" w:rsidP="00402630">
      <w:pPr>
        <w:pStyle w:val="Style2"/>
        <w:numPr>
          <w:ilvl w:val="0"/>
          <w:numId w:val="0"/>
        </w:numPr>
        <w:tabs>
          <w:tab w:val="num" w:pos="5671"/>
        </w:tabs>
        <w:spacing w:after="0"/>
        <w:rPr>
          <w:sz w:val="12"/>
          <w:szCs w:val="12"/>
        </w:rPr>
      </w:pPr>
    </w:p>
    <w:p w14:paraId="41A08F76" w14:textId="77777777" w:rsidR="008D360C" w:rsidRPr="00402630" w:rsidRDefault="008D360C" w:rsidP="00402630">
      <w:pPr>
        <w:pStyle w:val="Style1"/>
        <w:keepNext w:val="0"/>
        <w:keepLines w:val="0"/>
        <w:tabs>
          <w:tab w:val="clear" w:pos="709"/>
          <w:tab w:val="num" w:pos="426"/>
        </w:tabs>
        <w:spacing w:before="0" w:after="0"/>
        <w:rPr>
          <w:sz w:val="16"/>
          <w:szCs w:val="16"/>
        </w:rPr>
      </w:pPr>
      <w:r w:rsidRPr="00402630">
        <w:rPr>
          <w:rFonts w:cs="Arial"/>
          <w:sz w:val="16"/>
          <w:szCs w:val="16"/>
        </w:rPr>
        <w:t xml:space="preserve">How the Contract is formed between you and </w:t>
      </w:r>
      <w:proofErr w:type="gramStart"/>
      <w:r w:rsidRPr="00402630">
        <w:rPr>
          <w:rFonts w:cs="Arial"/>
          <w:sz w:val="16"/>
          <w:szCs w:val="16"/>
        </w:rPr>
        <w:t>us</w:t>
      </w:r>
      <w:proofErr w:type="gramEnd"/>
    </w:p>
    <w:p w14:paraId="47AC8A51" w14:textId="77777777" w:rsidR="009B15A0" w:rsidRPr="00402630" w:rsidRDefault="009B15A0" w:rsidP="00402630">
      <w:pPr>
        <w:pStyle w:val="Style2"/>
        <w:tabs>
          <w:tab w:val="left" w:pos="426"/>
        </w:tabs>
        <w:spacing w:after="0"/>
        <w:ind w:left="426" w:hanging="426"/>
        <w:rPr>
          <w:sz w:val="16"/>
          <w:szCs w:val="16"/>
        </w:rPr>
      </w:pPr>
      <w:r w:rsidRPr="00402630">
        <w:rPr>
          <w:sz w:val="16"/>
          <w:szCs w:val="16"/>
        </w:rPr>
        <w:t xml:space="preserve">The Holiday can be provisionally booked </w:t>
      </w:r>
      <w:r w:rsidR="0073173D">
        <w:rPr>
          <w:sz w:val="16"/>
          <w:szCs w:val="16"/>
        </w:rPr>
        <w:t>by</w:t>
      </w:r>
      <w:r w:rsidRPr="00402630">
        <w:rPr>
          <w:sz w:val="16"/>
          <w:szCs w:val="16"/>
        </w:rPr>
        <w:t xml:space="preserve"> telephone or by email.  </w:t>
      </w:r>
    </w:p>
    <w:p w14:paraId="41432735" w14:textId="77777777" w:rsidR="009B15A0" w:rsidRPr="00402630" w:rsidRDefault="008D360C" w:rsidP="00402630">
      <w:pPr>
        <w:pStyle w:val="Style2"/>
        <w:tabs>
          <w:tab w:val="left" w:pos="426"/>
        </w:tabs>
        <w:spacing w:after="0"/>
        <w:ind w:left="426" w:hanging="426"/>
        <w:rPr>
          <w:sz w:val="16"/>
          <w:szCs w:val="16"/>
        </w:rPr>
      </w:pPr>
      <w:r w:rsidRPr="00402630">
        <w:rPr>
          <w:sz w:val="16"/>
          <w:szCs w:val="16"/>
        </w:rPr>
        <w:t xml:space="preserve">Your </w:t>
      </w:r>
      <w:r w:rsidR="009B15A0" w:rsidRPr="00402630">
        <w:rPr>
          <w:sz w:val="16"/>
          <w:szCs w:val="16"/>
        </w:rPr>
        <w:t>booking</w:t>
      </w:r>
      <w:r w:rsidRPr="00402630">
        <w:rPr>
          <w:sz w:val="16"/>
          <w:szCs w:val="16"/>
        </w:rPr>
        <w:t xml:space="preserve"> constitutes an offer to us.  All </w:t>
      </w:r>
      <w:r w:rsidR="009B15A0" w:rsidRPr="00402630">
        <w:rPr>
          <w:sz w:val="16"/>
          <w:szCs w:val="16"/>
        </w:rPr>
        <w:t>bookings</w:t>
      </w:r>
      <w:r w:rsidRPr="00402630">
        <w:rPr>
          <w:sz w:val="16"/>
          <w:szCs w:val="16"/>
        </w:rPr>
        <w:t xml:space="preserve"> are subject to acceptance by us and we will confirm such acceptance to you by sending you an </w:t>
      </w:r>
      <w:r w:rsidR="009B15A0" w:rsidRPr="00402630">
        <w:rPr>
          <w:sz w:val="16"/>
          <w:szCs w:val="16"/>
        </w:rPr>
        <w:t xml:space="preserve">email </w:t>
      </w:r>
      <w:r w:rsidR="00CA2923" w:rsidRPr="00402630">
        <w:rPr>
          <w:sz w:val="16"/>
          <w:szCs w:val="16"/>
        </w:rPr>
        <w:t xml:space="preserve">or letter </w:t>
      </w:r>
      <w:r w:rsidR="009B15A0" w:rsidRPr="00402630">
        <w:rPr>
          <w:sz w:val="16"/>
          <w:szCs w:val="16"/>
        </w:rPr>
        <w:t>to advise that the booking has been successfully confirmed</w:t>
      </w:r>
      <w:r w:rsidR="005D3079" w:rsidRPr="00402630">
        <w:rPr>
          <w:sz w:val="16"/>
          <w:szCs w:val="16"/>
        </w:rPr>
        <w:t xml:space="preserve">. </w:t>
      </w:r>
      <w:r w:rsidRPr="00402630">
        <w:rPr>
          <w:sz w:val="16"/>
          <w:szCs w:val="16"/>
        </w:rPr>
        <w:t xml:space="preserve"> The contract between us will only </w:t>
      </w:r>
      <w:r w:rsidR="001D52D3" w:rsidRPr="00402630">
        <w:rPr>
          <w:sz w:val="16"/>
          <w:szCs w:val="16"/>
        </w:rPr>
        <w:t>be formed when we send you the o</w:t>
      </w:r>
      <w:r w:rsidRPr="00402630">
        <w:rPr>
          <w:sz w:val="16"/>
          <w:szCs w:val="16"/>
        </w:rPr>
        <w:t>rder Confirmation.</w:t>
      </w:r>
      <w:r w:rsidR="009B15A0" w:rsidRPr="00402630">
        <w:rPr>
          <w:sz w:val="16"/>
          <w:szCs w:val="16"/>
        </w:rPr>
        <w:t xml:space="preserve"> </w:t>
      </w:r>
    </w:p>
    <w:p w14:paraId="4843F7AB" w14:textId="77777777" w:rsidR="008D360C" w:rsidRPr="00DE0C15" w:rsidRDefault="009B15A0" w:rsidP="00402630">
      <w:pPr>
        <w:pStyle w:val="Style2"/>
        <w:tabs>
          <w:tab w:val="left" w:pos="426"/>
        </w:tabs>
        <w:spacing w:after="0"/>
        <w:ind w:left="426" w:hanging="426"/>
        <w:rPr>
          <w:color w:val="FF0000"/>
          <w:sz w:val="16"/>
          <w:szCs w:val="16"/>
        </w:rPr>
      </w:pPr>
      <w:r w:rsidRPr="00402630">
        <w:rPr>
          <w:sz w:val="16"/>
          <w:szCs w:val="16"/>
        </w:rPr>
        <w:t xml:space="preserve">Bookings </w:t>
      </w:r>
      <w:r w:rsidR="00802617" w:rsidRPr="00402630">
        <w:rPr>
          <w:sz w:val="16"/>
          <w:szCs w:val="16"/>
        </w:rPr>
        <w:t>will</w:t>
      </w:r>
      <w:r w:rsidRPr="00402630">
        <w:rPr>
          <w:sz w:val="16"/>
          <w:szCs w:val="16"/>
        </w:rPr>
        <w:t xml:space="preserve"> not be deemed confirmed until the Deposit is paid in </w:t>
      </w:r>
      <w:r w:rsidRPr="00285012">
        <w:rPr>
          <w:color w:val="000000" w:themeColor="text1"/>
          <w:sz w:val="16"/>
          <w:szCs w:val="16"/>
        </w:rPr>
        <w:t>full</w:t>
      </w:r>
      <w:r w:rsidR="00DE0C15" w:rsidRPr="00285012">
        <w:rPr>
          <w:color w:val="000000" w:themeColor="text1"/>
          <w:sz w:val="16"/>
          <w:szCs w:val="16"/>
        </w:rPr>
        <w:t xml:space="preserve"> and the care plan has been returned to us, as per clause 5</w:t>
      </w:r>
      <w:r w:rsidRPr="00285012">
        <w:rPr>
          <w:color w:val="000000" w:themeColor="text1"/>
          <w:sz w:val="16"/>
          <w:szCs w:val="16"/>
        </w:rPr>
        <w:t>.</w:t>
      </w:r>
    </w:p>
    <w:p w14:paraId="728125AC" w14:textId="77777777" w:rsidR="00E3525B" w:rsidRPr="00402630" w:rsidRDefault="00E3525B" w:rsidP="00402630">
      <w:pPr>
        <w:pStyle w:val="Style2"/>
        <w:numPr>
          <w:ilvl w:val="0"/>
          <w:numId w:val="0"/>
        </w:numPr>
        <w:spacing w:after="0"/>
        <w:rPr>
          <w:sz w:val="12"/>
          <w:szCs w:val="12"/>
        </w:rPr>
      </w:pPr>
    </w:p>
    <w:p w14:paraId="5F8F2D6B" w14:textId="77777777" w:rsidR="00E172BA" w:rsidRPr="00402630" w:rsidRDefault="003007CC" w:rsidP="00402630">
      <w:pPr>
        <w:pStyle w:val="Style1"/>
        <w:keepNext w:val="0"/>
        <w:keepLines w:val="0"/>
        <w:tabs>
          <w:tab w:val="clear" w:pos="709"/>
          <w:tab w:val="num" w:pos="426"/>
        </w:tabs>
        <w:spacing w:before="0" w:after="0"/>
        <w:rPr>
          <w:sz w:val="16"/>
          <w:szCs w:val="16"/>
        </w:rPr>
      </w:pPr>
      <w:r w:rsidRPr="00402630">
        <w:rPr>
          <w:sz w:val="16"/>
          <w:szCs w:val="16"/>
        </w:rPr>
        <w:t>Services</w:t>
      </w:r>
    </w:p>
    <w:p w14:paraId="12CE5E7B" w14:textId="77777777" w:rsidR="0072344E" w:rsidRPr="0073173D" w:rsidRDefault="0073173D" w:rsidP="0073173D">
      <w:pPr>
        <w:pStyle w:val="Style2"/>
        <w:tabs>
          <w:tab w:val="left" w:pos="426"/>
        </w:tabs>
        <w:spacing w:after="0"/>
        <w:ind w:left="426" w:hanging="426"/>
        <w:rPr>
          <w:sz w:val="16"/>
          <w:szCs w:val="16"/>
        </w:rPr>
      </w:pPr>
      <w:r>
        <w:rPr>
          <w:sz w:val="16"/>
          <w:szCs w:val="16"/>
        </w:rPr>
        <w:t>We</w:t>
      </w:r>
      <w:r w:rsidR="009B15A0" w:rsidRPr="00402630">
        <w:rPr>
          <w:sz w:val="16"/>
          <w:szCs w:val="16"/>
        </w:rPr>
        <w:t xml:space="preserve"> provide a</w:t>
      </w:r>
      <w:r w:rsidR="00D8763D" w:rsidRPr="00402630">
        <w:rPr>
          <w:sz w:val="16"/>
          <w:szCs w:val="16"/>
        </w:rPr>
        <w:t xml:space="preserve"> </w:t>
      </w:r>
      <w:r w:rsidR="009B15A0" w:rsidRPr="00402630">
        <w:rPr>
          <w:sz w:val="16"/>
          <w:szCs w:val="16"/>
        </w:rPr>
        <w:t>holiday</w:t>
      </w:r>
      <w:r w:rsidR="004C1C8B" w:rsidRPr="00402630">
        <w:rPr>
          <w:sz w:val="16"/>
          <w:szCs w:val="16"/>
        </w:rPr>
        <w:t xml:space="preserve"> m</w:t>
      </w:r>
      <w:r w:rsidR="00D8763D" w:rsidRPr="00402630">
        <w:rPr>
          <w:sz w:val="16"/>
          <w:szCs w:val="16"/>
        </w:rPr>
        <w:t xml:space="preserve">anagement Service to the </w:t>
      </w:r>
      <w:r w:rsidR="009B15A0" w:rsidRPr="00402630">
        <w:rPr>
          <w:sz w:val="16"/>
          <w:szCs w:val="16"/>
        </w:rPr>
        <w:t>Client</w:t>
      </w:r>
      <w:r>
        <w:rPr>
          <w:sz w:val="16"/>
          <w:szCs w:val="16"/>
        </w:rPr>
        <w:t xml:space="preserve"> and we </w:t>
      </w:r>
      <w:r w:rsidR="0072344E" w:rsidRPr="0073173D">
        <w:rPr>
          <w:sz w:val="16"/>
          <w:szCs w:val="16"/>
        </w:rPr>
        <w:t>will use reasonable c</w:t>
      </w:r>
      <w:r>
        <w:rPr>
          <w:sz w:val="16"/>
          <w:szCs w:val="16"/>
        </w:rPr>
        <w:t xml:space="preserve">are and skill in providing these </w:t>
      </w:r>
      <w:r w:rsidR="0072344E" w:rsidRPr="0073173D">
        <w:rPr>
          <w:sz w:val="16"/>
          <w:szCs w:val="16"/>
        </w:rPr>
        <w:t>Service</w:t>
      </w:r>
      <w:r>
        <w:rPr>
          <w:sz w:val="16"/>
          <w:szCs w:val="16"/>
        </w:rPr>
        <w:t>s</w:t>
      </w:r>
      <w:r w:rsidR="0072344E" w:rsidRPr="0073173D">
        <w:rPr>
          <w:sz w:val="16"/>
          <w:szCs w:val="16"/>
        </w:rPr>
        <w:t>.</w:t>
      </w:r>
      <w:r w:rsidR="009B15A0" w:rsidRPr="0073173D">
        <w:rPr>
          <w:sz w:val="16"/>
          <w:szCs w:val="16"/>
        </w:rPr>
        <w:t xml:space="preserve"> </w:t>
      </w:r>
    </w:p>
    <w:p w14:paraId="120B4AC9" w14:textId="77777777" w:rsidR="00E3525B" w:rsidRPr="00285012" w:rsidRDefault="005F1C2D" w:rsidP="00402630">
      <w:pPr>
        <w:pStyle w:val="Style2"/>
        <w:tabs>
          <w:tab w:val="num" w:pos="426"/>
        </w:tabs>
        <w:spacing w:after="0"/>
        <w:ind w:left="426" w:hanging="426"/>
        <w:rPr>
          <w:color w:val="000000" w:themeColor="text1"/>
          <w:sz w:val="16"/>
          <w:szCs w:val="16"/>
        </w:rPr>
      </w:pPr>
      <w:r w:rsidRPr="00402630">
        <w:rPr>
          <w:rFonts w:cs="Arial"/>
          <w:sz w:val="16"/>
          <w:szCs w:val="16"/>
        </w:rPr>
        <w:t>The description of the Services is as set out on ou</w:t>
      </w:r>
      <w:r w:rsidR="00DE0C15">
        <w:rPr>
          <w:rFonts w:cs="Arial"/>
          <w:sz w:val="16"/>
          <w:szCs w:val="16"/>
        </w:rPr>
        <w:t>r website.  In accepting these T</w:t>
      </w:r>
      <w:r w:rsidRPr="00402630">
        <w:rPr>
          <w:rFonts w:cs="Arial"/>
          <w:sz w:val="16"/>
          <w:szCs w:val="16"/>
        </w:rPr>
        <w:t xml:space="preserve">erms and </w:t>
      </w:r>
      <w:r w:rsidR="00DE0C15">
        <w:rPr>
          <w:rFonts w:cs="Arial"/>
          <w:sz w:val="16"/>
          <w:szCs w:val="16"/>
        </w:rPr>
        <w:t>C</w:t>
      </w:r>
      <w:r w:rsidRPr="00402630">
        <w:rPr>
          <w:rFonts w:cs="Arial"/>
          <w:sz w:val="16"/>
          <w:szCs w:val="16"/>
        </w:rPr>
        <w:t>onditions you acknowledge that you do not rely on any other representations regarding the Services save for those made in writing by us.  No descriptions of the Services set out on our website</w:t>
      </w:r>
      <w:r w:rsidR="009B15A0" w:rsidRPr="00402630">
        <w:rPr>
          <w:rFonts w:cs="Arial"/>
          <w:sz w:val="16"/>
          <w:szCs w:val="16"/>
        </w:rPr>
        <w:t xml:space="preserve"> or in any marketing literature</w:t>
      </w:r>
      <w:r w:rsidRPr="00402630">
        <w:rPr>
          <w:rFonts w:cs="Arial"/>
          <w:sz w:val="16"/>
          <w:szCs w:val="16"/>
        </w:rPr>
        <w:t xml:space="preserve"> shall be binding on us and are intended as a </w:t>
      </w:r>
      <w:r w:rsidRPr="00285012">
        <w:rPr>
          <w:rFonts w:cs="Arial"/>
          <w:color w:val="000000" w:themeColor="text1"/>
          <w:sz w:val="16"/>
          <w:szCs w:val="16"/>
        </w:rPr>
        <w:t>guide only</w:t>
      </w:r>
      <w:r w:rsidR="001D52D3" w:rsidRPr="00285012">
        <w:rPr>
          <w:rFonts w:cs="Arial"/>
          <w:color w:val="000000" w:themeColor="text1"/>
          <w:sz w:val="16"/>
          <w:szCs w:val="16"/>
        </w:rPr>
        <w:t>.</w:t>
      </w:r>
    </w:p>
    <w:p w14:paraId="5640BA0A" w14:textId="77777777" w:rsidR="00402630" w:rsidRPr="00402630" w:rsidRDefault="00402630" w:rsidP="00402630">
      <w:pPr>
        <w:pStyle w:val="Style1"/>
        <w:keepNext w:val="0"/>
        <w:keepLines w:val="0"/>
        <w:numPr>
          <w:ilvl w:val="0"/>
          <w:numId w:val="0"/>
        </w:numPr>
        <w:spacing w:before="0" w:after="0"/>
        <w:ind w:left="709" w:hanging="709"/>
        <w:rPr>
          <w:color w:val="FF0000"/>
          <w:sz w:val="12"/>
          <w:szCs w:val="12"/>
        </w:rPr>
      </w:pPr>
    </w:p>
    <w:p w14:paraId="0C2DF43E" w14:textId="77777777" w:rsidR="002C1331" w:rsidRPr="00402630" w:rsidRDefault="005F1C2D" w:rsidP="00402630">
      <w:pPr>
        <w:pStyle w:val="Style1"/>
        <w:keepNext w:val="0"/>
        <w:keepLines w:val="0"/>
        <w:tabs>
          <w:tab w:val="clear" w:pos="709"/>
          <w:tab w:val="num" w:pos="426"/>
        </w:tabs>
        <w:spacing w:before="0" w:after="0"/>
        <w:rPr>
          <w:sz w:val="16"/>
          <w:szCs w:val="16"/>
        </w:rPr>
      </w:pPr>
      <w:r w:rsidRPr="00285012">
        <w:rPr>
          <w:color w:val="000000" w:themeColor="text1"/>
          <w:sz w:val="16"/>
          <w:szCs w:val="16"/>
        </w:rPr>
        <w:t xml:space="preserve">The </w:t>
      </w:r>
      <w:r w:rsidR="009B15A0" w:rsidRPr="00285012">
        <w:rPr>
          <w:color w:val="000000" w:themeColor="text1"/>
          <w:sz w:val="16"/>
          <w:szCs w:val="16"/>
        </w:rPr>
        <w:t>Client</w:t>
      </w:r>
      <w:r w:rsidRPr="00285012">
        <w:rPr>
          <w:color w:val="000000" w:themeColor="text1"/>
          <w:sz w:val="16"/>
          <w:szCs w:val="16"/>
        </w:rPr>
        <w:t>’s</w:t>
      </w:r>
      <w:r w:rsidRPr="00402630">
        <w:rPr>
          <w:sz w:val="16"/>
          <w:szCs w:val="16"/>
        </w:rPr>
        <w:t xml:space="preserve"> obligations</w:t>
      </w:r>
      <w:r w:rsidR="002C1331" w:rsidRPr="00402630">
        <w:rPr>
          <w:sz w:val="16"/>
          <w:szCs w:val="16"/>
        </w:rPr>
        <w:t xml:space="preserve">: </w:t>
      </w:r>
    </w:p>
    <w:p w14:paraId="59FFA37F" w14:textId="77777777" w:rsidR="002C1331" w:rsidRPr="00402630" w:rsidRDefault="002C1331" w:rsidP="00402630">
      <w:pPr>
        <w:pStyle w:val="Style2"/>
        <w:tabs>
          <w:tab w:val="num" w:pos="426"/>
        </w:tabs>
        <w:spacing w:after="0"/>
        <w:ind w:left="426" w:hanging="426"/>
        <w:rPr>
          <w:sz w:val="16"/>
          <w:szCs w:val="16"/>
        </w:rPr>
      </w:pPr>
      <w:r w:rsidRPr="00402630">
        <w:rPr>
          <w:sz w:val="16"/>
          <w:szCs w:val="16"/>
        </w:rPr>
        <w:t>The Client is required to provide copies of the following documentat</w:t>
      </w:r>
      <w:r w:rsidR="00CA2923" w:rsidRPr="00402630">
        <w:rPr>
          <w:sz w:val="16"/>
          <w:szCs w:val="16"/>
        </w:rPr>
        <w:t>ion to the Company a minimum of 12 weeks</w:t>
      </w:r>
      <w:r w:rsidRPr="00402630">
        <w:rPr>
          <w:sz w:val="16"/>
          <w:szCs w:val="16"/>
        </w:rPr>
        <w:t xml:space="preserve"> prior to the start of the Holiday, or upon booking, if the booking is made within </w:t>
      </w:r>
      <w:r w:rsidR="00CA2923" w:rsidRPr="00402630">
        <w:rPr>
          <w:sz w:val="16"/>
          <w:szCs w:val="16"/>
        </w:rPr>
        <w:t xml:space="preserve">12 weeks </w:t>
      </w:r>
      <w:r w:rsidRPr="00402630">
        <w:rPr>
          <w:sz w:val="16"/>
          <w:szCs w:val="16"/>
        </w:rPr>
        <w:t>prior to the first day of the Holiday:</w:t>
      </w:r>
    </w:p>
    <w:p w14:paraId="3F302916" w14:textId="77777777" w:rsidR="002C1331" w:rsidRPr="00402630" w:rsidRDefault="002C1331" w:rsidP="00B14707">
      <w:pPr>
        <w:pStyle w:val="Style311"/>
        <w:tabs>
          <w:tab w:val="clear" w:pos="2126"/>
          <w:tab w:val="num" w:pos="851"/>
        </w:tabs>
        <w:spacing w:after="0"/>
        <w:ind w:left="851" w:hanging="425"/>
        <w:rPr>
          <w:sz w:val="16"/>
          <w:szCs w:val="16"/>
        </w:rPr>
      </w:pPr>
      <w:r w:rsidRPr="00402630">
        <w:rPr>
          <w:sz w:val="16"/>
          <w:szCs w:val="16"/>
        </w:rPr>
        <w:t>Valid passport (it is your responsibility to check this will be valid for the duration of the Holiday)</w:t>
      </w:r>
      <w:r w:rsidR="00DE0C15">
        <w:rPr>
          <w:sz w:val="16"/>
          <w:szCs w:val="16"/>
        </w:rPr>
        <w:t>; and</w:t>
      </w:r>
    </w:p>
    <w:p w14:paraId="35A504B0" w14:textId="77777777" w:rsidR="002C1331" w:rsidRPr="00402630" w:rsidRDefault="002C1331" w:rsidP="00B14707">
      <w:pPr>
        <w:pStyle w:val="Style311"/>
        <w:tabs>
          <w:tab w:val="clear" w:pos="2126"/>
          <w:tab w:val="num" w:pos="851"/>
        </w:tabs>
        <w:spacing w:after="0"/>
        <w:ind w:left="851" w:hanging="425"/>
        <w:rPr>
          <w:sz w:val="16"/>
          <w:szCs w:val="16"/>
        </w:rPr>
      </w:pPr>
      <w:r w:rsidRPr="00402630">
        <w:rPr>
          <w:sz w:val="16"/>
          <w:szCs w:val="16"/>
        </w:rPr>
        <w:t xml:space="preserve">Suitable travel insurance, including </w:t>
      </w:r>
      <w:r w:rsidR="00DE0C15">
        <w:rPr>
          <w:sz w:val="16"/>
          <w:szCs w:val="16"/>
        </w:rPr>
        <w:t xml:space="preserve">a </w:t>
      </w:r>
      <w:r w:rsidRPr="00402630">
        <w:rPr>
          <w:sz w:val="16"/>
          <w:szCs w:val="16"/>
        </w:rPr>
        <w:t>cancellation policy</w:t>
      </w:r>
      <w:r w:rsidR="00DE0C15">
        <w:rPr>
          <w:sz w:val="16"/>
          <w:szCs w:val="16"/>
        </w:rPr>
        <w:t>.</w:t>
      </w:r>
    </w:p>
    <w:p w14:paraId="16B1A9A9" w14:textId="77777777" w:rsidR="009B15A0" w:rsidRPr="00402630" w:rsidRDefault="00F13E98" w:rsidP="00402630">
      <w:pPr>
        <w:pStyle w:val="Style2"/>
        <w:tabs>
          <w:tab w:val="num" w:pos="426"/>
        </w:tabs>
        <w:spacing w:after="0"/>
        <w:ind w:left="426" w:hanging="426"/>
        <w:rPr>
          <w:sz w:val="16"/>
          <w:szCs w:val="16"/>
        </w:rPr>
      </w:pPr>
      <w:r w:rsidRPr="00402630">
        <w:rPr>
          <w:sz w:val="16"/>
          <w:szCs w:val="16"/>
        </w:rPr>
        <w:t xml:space="preserve">On booking the Holiday, the </w:t>
      </w:r>
      <w:r w:rsidR="009B15A0" w:rsidRPr="00402630">
        <w:rPr>
          <w:sz w:val="16"/>
          <w:szCs w:val="16"/>
        </w:rPr>
        <w:t>Client</w:t>
      </w:r>
      <w:r w:rsidR="00E172BA" w:rsidRPr="00402630">
        <w:rPr>
          <w:sz w:val="16"/>
          <w:szCs w:val="16"/>
        </w:rPr>
        <w:t xml:space="preserve"> </w:t>
      </w:r>
      <w:r w:rsidR="00DE0C15">
        <w:rPr>
          <w:sz w:val="16"/>
          <w:szCs w:val="16"/>
        </w:rPr>
        <w:t>is required to complete the c</w:t>
      </w:r>
      <w:r w:rsidRPr="00402630">
        <w:rPr>
          <w:sz w:val="16"/>
          <w:szCs w:val="16"/>
        </w:rPr>
        <w:t xml:space="preserve">are </w:t>
      </w:r>
      <w:r w:rsidR="00DE0C15">
        <w:rPr>
          <w:sz w:val="16"/>
          <w:szCs w:val="16"/>
        </w:rPr>
        <w:lastRenderedPageBreak/>
        <w:t>p</w:t>
      </w:r>
      <w:r w:rsidRPr="00402630">
        <w:rPr>
          <w:sz w:val="16"/>
          <w:szCs w:val="16"/>
        </w:rPr>
        <w:t>lan provided by the Company in full and to the</w:t>
      </w:r>
      <w:r w:rsidR="00DE0C15">
        <w:rPr>
          <w:sz w:val="16"/>
          <w:szCs w:val="16"/>
        </w:rPr>
        <w:t xml:space="preserve"> best of their knowledge.  The care p</w:t>
      </w:r>
      <w:r w:rsidRPr="00402630">
        <w:rPr>
          <w:sz w:val="16"/>
          <w:szCs w:val="16"/>
        </w:rPr>
        <w:t>lan is essential in en</w:t>
      </w:r>
      <w:r w:rsidR="00A31C32" w:rsidRPr="00402630">
        <w:rPr>
          <w:sz w:val="16"/>
          <w:szCs w:val="16"/>
        </w:rPr>
        <w:t xml:space="preserve">suring we can provide the best care possible throughout the duration of the Holiday.  </w:t>
      </w:r>
      <w:r w:rsidR="00F06EA7" w:rsidRPr="00402630">
        <w:rPr>
          <w:sz w:val="16"/>
          <w:szCs w:val="16"/>
        </w:rPr>
        <w:t>If the Client has complex needs, w</w:t>
      </w:r>
      <w:r w:rsidR="00997F16" w:rsidRPr="00402630">
        <w:rPr>
          <w:sz w:val="16"/>
          <w:szCs w:val="16"/>
        </w:rPr>
        <w:t xml:space="preserve">e can carry out a home visit to </w:t>
      </w:r>
      <w:r w:rsidR="00F06EA7" w:rsidRPr="00402630">
        <w:rPr>
          <w:sz w:val="16"/>
          <w:szCs w:val="16"/>
        </w:rPr>
        <w:t>gain further information</w:t>
      </w:r>
      <w:r w:rsidR="00997F16" w:rsidRPr="00402630">
        <w:rPr>
          <w:sz w:val="16"/>
          <w:szCs w:val="16"/>
        </w:rPr>
        <w:t xml:space="preserve"> and to ensure the suitability of the Holiday.  </w:t>
      </w:r>
      <w:r w:rsidR="00A31C32" w:rsidRPr="00402630">
        <w:rPr>
          <w:sz w:val="16"/>
          <w:szCs w:val="16"/>
        </w:rPr>
        <w:t>Should any information</w:t>
      </w:r>
      <w:r w:rsidR="001A1E54" w:rsidRPr="00402630">
        <w:rPr>
          <w:sz w:val="16"/>
          <w:szCs w:val="16"/>
        </w:rPr>
        <w:t xml:space="preserve"> </w:t>
      </w:r>
      <w:r w:rsidR="009F33CD" w:rsidRPr="00402630">
        <w:rPr>
          <w:sz w:val="16"/>
          <w:szCs w:val="16"/>
        </w:rPr>
        <w:t xml:space="preserve">provided on the </w:t>
      </w:r>
      <w:r w:rsidR="00DE0C15">
        <w:rPr>
          <w:sz w:val="16"/>
          <w:szCs w:val="16"/>
        </w:rPr>
        <w:t>care p</w:t>
      </w:r>
      <w:r w:rsidR="00DE0C15" w:rsidRPr="00402630">
        <w:rPr>
          <w:sz w:val="16"/>
          <w:szCs w:val="16"/>
        </w:rPr>
        <w:t>lan</w:t>
      </w:r>
      <w:r w:rsidR="009F33CD" w:rsidRPr="00402630">
        <w:rPr>
          <w:sz w:val="16"/>
          <w:szCs w:val="16"/>
        </w:rPr>
        <w:t xml:space="preserve"> </w:t>
      </w:r>
      <w:r w:rsidR="001A1E54" w:rsidRPr="00402630">
        <w:rPr>
          <w:sz w:val="16"/>
          <w:szCs w:val="16"/>
        </w:rPr>
        <w:t>change at any stage, including any change in behaviour, or</w:t>
      </w:r>
      <w:r w:rsidR="00A31C32" w:rsidRPr="00402630">
        <w:rPr>
          <w:sz w:val="16"/>
          <w:szCs w:val="16"/>
        </w:rPr>
        <w:t xml:space="preserve"> be found to be incorrect, either deliberately or otherwise, we reserve the right to cancel the booking and the return of any payments shall be at our sole discretion.</w:t>
      </w:r>
      <w:r w:rsidR="00CA2923" w:rsidRPr="00402630">
        <w:rPr>
          <w:sz w:val="16"/>
          <w:szCs w:val="16"/>
        </w:rPr>
        <w:t xml:space="preserve">  We also reserve the right to charge for any costs incurred by us in cancelling your booking and for any compensation required to other Clients where the cancellation affects their Holiday for any reason.</w:t>
      </w:r>
      <w:r w:rsidR="00997F16" w:rsidRPr="00402630">
        <w:rPr>
          <w:sz w:val="16"/>
          <w:szCs w:val="16"/>
        </w:rPr>
        <w:t xml:space="preserve"> </w:t>
      </w:r>
    </w:p>
    <w:p w14:paraId="38C66414" w14:textId="77777777" w:rsidR="000149AE" w:rsidRPr="00402630" w:rsidRDefault="00997F16" w:rsidP="00402630">
      <w:pPr>
        <w:pStyle w:val="Style2"/>
        <w:tabs>
          <w:tab w:val="num" w:pos="426"/>
        </w:tabs>
        <w:spacing w:after="0"/>
        <w:ind w:left="426" w:hanging="426"/>
        <w:rPr>
          <w:sz w:val="16"/>
          <w:szCs w:val="16"/>
        </w:rPr>
      </w:pPr>
      <w:r w:rsidRPr="00402630">
        <w:rPr>
          <w:sz w:val="16"/>
          <w:szCs w:val="16"/>
        </w:rPr>
        <w:t xml:space="preserve">Unless otherwise stated </w:t>
      </w:r>
      <w:r w:rsidR="00C86FD8" w:rsidRPr="00402630">
        <w:rPr>
          <w:sz w:val="16"/>
          <w:szCs w:val="16"/>
        </w:rPr>
        <w:t>on the order Confirmation</w:t>
      </w:r>
      <w:r w:rsidRPr="00402630">
        <w:rPr>
          <w:sz w:val="16"/>
          <w:szCs w:val="16"/>
        </w:rPr>
        <w:t>, w</w:t>
      </w:r>
      <w:r w:rsidR="00A31C32" w:rsidRPr="00402630">
        <w:rPr>
          <w:sz w:val="16"/>
          <w:szCs w:val="16"/>
        </w:rPr>
        <w:t xml:space="preserve">e are </w:t>
      </w:r>
      <w:r w:rsidRPr="00402630">
        <w:rPr>
          <w:sz w:val="16"/>
          <w:szCs w:val="16"/>
        </w:rPr>
        <w:t xml:space="preserve">only </w:t>
      </w:r>
      <w:r w:rsidR="00A31C32" w:rsidRPr="00402630">
        <w:rPr>
          <w:sz w:val="16"/>
          <w:szCs w:val="16"/>
        </w:rPr>
        <w:t xml:space="preserve">responsible for your travel arrangements once you have arrived at the departure </w:t>
      </w:r>
      <w:r w:rsidRPr="00402630">
        <w:rPr>
          <w:sz w:val="16"/>
          <w:szCs w:val="16"/>
        </w:rPr>
        <w:t>point</w:t>
      </w:r>
      <w:r w:rsidR="00A31C32" w:rsidRPr="00402630">
        <w:rPr>
          <w:sz w:val="16"/>
          <w:szCs w:val="16"/>
        </w:rPr>
        <w:t xml:space="preserve"> </w:t>
      </w:r>
      <w:r w:rsidRPr="00402630">
        <w:rPr>
          <w:sz w:val="16"/>
          <w:szCs w:val="16"/>
        </w:rPr>
        <w:t xml:space="preserve">in the UK and on return to arrivals in the UK.  </w:t>
      </w:r>
      <w:r w:rsidR="00057525" w:rsidRPr="00402630">
        <w:rPr>
          <w:sz w:val="16"/>
          <w:szCs w:val="16"/>
        </w:rPr>
        <w:t>T</w:t>
      </w:r>
      <w:r w:rsidRPr="00402630">
        <w:rPr>
          <w:sz w:val="16"/>
          <w:szCs w:val="16"/>
        </w:rPr>
        <w:t xml:space="preserve">he agreed departure point </w:t>
      </w:r>
      <w:r w:rsidR="00057525" w:rsidRPr="00402630">
        <w:rPr>
          <w:sz w:val="16"/>
          <w:szCs w:val="16"/>
        </w:rPr>
        <w:t xml:space="preserve">will be specified on the booking and may be </w:t>
      </w:r>
      <w:r w:rsidRPr="00402630">
        <w:rPr>
          <w:sz w:val="16"/>
          <w:szCs w:val="16"/>
        </w:rPr>
        <w:t>the airport, the airport hotel</w:t>
      </w:r>
      <w:r w:rsidR="00057525" w:rsidRPr="00402630">
        <w:rPr>
          <w:sz w:val="16"/>
          <w:szCs w:val="16"/>
        </w:rPr>
        <w:t>, the train station or the port, as applicable.</w:t>
      </w:r>
      <w:r w:rsidRPr="00402630">
        <w:rPr>
          <w:sz w:val="16"/>
          <w:szCs w:val="16"/>
        </w:rPr>
        <w:t xml:space="preserve"> </w:t>
      </w:r>
    </w:p>
    <w:p w14:paraId="2DFA2923" w14:textId="77777777" w:rsidR="00997F16" w:rsidRPr="00402630" w:rsidRDefault="00997F16" w:rsidP="00402630">
      <w:pPr>
        <w:pStyle w:val="Style2"/>
        <w:tabs>
          <w:tab w:val="num" w:pos="426"/>
        </w:tabs>
        <w:spacing w:after="0"/>
        <w:ind w:left="426" w:hanging="426"/>
        <w:rPr>
          <w:sz w:val="16"/>
          <w:szCs w:val="16"/>
        </w:rPr>
      </w:pPr>
      <w:r w:rsidRPr="00402630">
        <w:rPr>
          <w:sz w:val="16"/>
          <w:szCs w:val="16"/>
        </w:rPr>
        <w:t>Where we are collecting you from your home, please ensure you are ready at the agreed time and location.  If not, we may be unable to wait and the cancellation clause 9 below shall apply.</w:t>
      </w:r>
    </w:p>
    <w:p w14:paraId="7108DD55" w14:textId="77777777" w:rsidR="00057525" w:rsidRPr="00402630" w:rsidRDefault="00057525" w:rsidP="00402630">
      <w:pPr>
        <w:pStyle w:val="Style2"/>
        <w:tabs>
          <w:tab w:val="num" w:pos="426"/>
        </w:tabs>
        <w:spacing w:after="0"/>
        <w:ind w:left="426" w:hanging="426"/>
        <w:rPr>
          <w:sz w:val="16"/>
          <w:szCs w:val="16"/>
        </w:rPr>
      </w:pPr>
      <w:r w:rsidRPr="00402630">
        <w:rPr>
          <w:sz w:val="16"/>
          <w:szCs w:val="16"/>
        </w:rPr>
        <w:t>If, on arrival at the departure point, you are unable to travel for any reason including, but not limited to, your failure to bring your passport, we shall not be responsible for arranging your travel home, and the cancellation clause 9 below shall apply.</w:t>
      </w:r>
    </w:p>
    <w:p w14:paraId="7C1FF9DD" w14:textId="77777777" w:rsidR="005B26EA" w:rsidRPr="00402630" w:rsidRDefault="005B26EA" w:rsidP="00402630">
      <w:pPr>
        <w:pStyle w:val="Style2"/>
        <w:tabs>
          <w:tab w:val="num" w:pos="426"/>
        </w:tabs>
        <w:spacing w:after="0"/>
        <w:ind w:left="426" w:hanging="426"/>
        <w:rPr>
          <w:sz w:val="16"/>
          <w:szCs w:val="16"/>
        </w:rPr>
      </w:pPr>
      <w:r w:rsidRPr="00402630">
        <w:rPr>
          <w:sz w:val="16"/>
          <w:szCs w:val="16"/>
        </w:rPr>
        <w:t>If we are required to administer any medication to the C</w:t>
      </w:r>
      <w:r w:rsidR="00285012">
        <w:rPr>
          <w:sz w:val="16"/>
          <w:szCs w:val="16"/>
        </w:rPr>
        <w:t xml:space="preserve">lient, this must be provided in blister or </w:t>
      </w:r>
      <w:proofErr w:type="spellStart"/>
      <w:r w:rsidRPr="00402630">
        <w:rPr>
          <w:sz w:val="16"/>
          <w:szCs w:val="16"/>
        </w:rPr>
        <w:t>dosette</w:t>
      </w:r>
      <w:proofErr w:type="spellEnd"/>
      <w:r w:rsidRPr="00402630">
        <w:rPr>
          <w:sz w:val="16"/>
          <w:szCs w:val="16"/>
        </w:rPr>
        <w:t xml:space="preserve"> boxes prepared by a pharmacist with a MAR sheet to sign.  We will only administer the medication agreed on the </w:t>
      </w:r>
      <w:r w:rsidR="00DE0C15">
        <w:rPr>
          <w:sz w:val="16"/>
          <w:szCs w:val="16"/>
        </w:rPr>
        <w:t>care p</w:t>
      </w:r>
      <w:r w:rsidR="00DE0C15" w:rsidRPr="00402630">
        <w:rPr>
          <w:sz w:val="16"/>
          <w:szCs w:val="16"/>
        </w:rPr>
        <w:t>lan</w:t>
      </w:r>
      <w:r w:rsidRPr="00402630">
        <w:rPr>
          <w:sz w:val="16"/>
          <w:szCs w:val="16"/>
        </w:rPr>
        <w:t>.</w:t>
      </w:r>
    </w:p>
    <w:p w14:paraId="71C19A61" w14:textId="77777777" w:rsidR="009F33CD" w:rsidRPr="00402630" w:rsidRDefault="009F33CD" w:rsidP="00402630">
      <w:pPr>
        <w:pStyle w:val="Style2"/>
        <w:tabs>
          <w:tab w:val="num" w:pos="426"/>
        </w:tabs>
        <w:spacing w:after="0"/>
        <w:ind w:left="426" w:hanging="426"/>
        <w:rPr>
          <w:sz w:val="16"/>
          <w:szCs w:val="16"/>
        </w:rPr>
      </w:pPr>
      <w:r w:rsidRPr="00402630">
        <w:rPr>
          <w:sz w:val="16"/>
          <w:szCs w:val="16"/>
        </w:rPr>
        <w:t>The Client is responsible for bringing</w:t>
      </w:r>
      <w:r w:rsidR="005B26EA" w:rsidRPr="00402630">
        <w:rPr>
          <w:sz w:val="16"/>
          <w:szCs w:val="16"/>
        </w:rPr>
        <w:t xml:space="preserve"> any medical aids required including, but not limited to, walking and toilet aids, catheters and glasses.</w:t>
      </w:r>
    </w:p>
    <w:p w14:paraId="2B4C6843" w14:textId="77777777" w:rsidR="005B26EA" w:rsidRPr="00402630" w:rsidRDefault="005B26EA" w:rsidP="00402630">
      <w:pPr>
        <w:pStyle w:val="Style2"/>
        <w:tabs>
          <w:tab w:val="num" w:pos="426"/>
        </w:tabs>
        <w:spacing w:after="0"/>
        <w:ind w:left="426" w:hanging="426"/>
        <w:rPr>
          <w:sz w:val="16"/>
          <w:szCs w:val="16"/>
        </w:rPr>
      </w:pPr>
      <w:r w:rsidRPr="00402630">
        <w:rPr>
          <w:sz w:val="16"/>
          <w:szCs w:val="16"/>
        </w:rPr>
        <w:t xml:space="preserve">If the </w:t>
      </w:r>
      <w:r w:rsidR="00B93601" w:rsidRPr="00402630">
        <w:rPr>
          <w:sz w:val="16"/>
          <w:szCs w:val="16"/>
        </w:rPr>
        <w:t>Client</w:t>
      </w:r>
      <w:r w:rsidRPr="00402630">
        <w:rPr>
          <w:sz w:val="16"/>
          <w:szCs w:val="16"/>
        </w:rPr>
        <w:t xml:space="preserve"> has specific </w:t>
      </w:r>
      <w:r w:rsidR="00B93601" w:rsidRPr="00402630">
        <w:rPr>
          <w:sz w:val="16"/>
          <w:szCs w:val="16"/>
        </w:rPr>
        <w:t xml:space="preserve">allergies or </w:t>
      </w:r>
      <w:r w:rsidRPr="00402630">
        <w:rPr>
          <w:sz w:val="16"/>
          <w:szCs w:val="16"/>
        </w:rPr>
        <w:t xml:space="preserve">dietary requirements, these should be detailed at the time of </w:t>
      </w:r>
      <w:r w:rsidR="00B93601" w:rsidRPr="00402630">
        <w:rPr>
          <w:sz w:val="16"/>
          <w:szCs w:val="16"/>
        </w:rPr>
        <w:t>bo</w:t>
      </w:r>
      <w:r w:rsidRPr="00402630">
        <w:rPr>
          <w:sz w:val="16"/>
          <w:szCs w:val="16"/>
        </w:rPr>
        <w:t xml:space="preserve">oking and </w:t>
      </w:r>
      <w:r w:rsidR="00B93601" w:rsidRPr="00402630">
        <w:rPr>
          <w:sz w:val="16"/>
          <w:szCs w:val="16"/>
        </w:rPr>
        <w:t>we</w:t>
      </w:r>
      <w:r w:rsidRPr="00402630">
        <w:rPr>
          <w:sz w:val="16"/>
          <w:szCs w:val="16"/>
        </w:rPr>
        <w:t xml:space="preserve"> will use all reasonable endeavours to accommodate such requirements.  </w:t>
      </w:r>
      <w:r w:rsidR="00B93601" w:rsidRPr="00402630">
        <w:rPr>
          <w:sz w:val="16"/>
          <w:szCs w:val="16"/>
        </w:rPr>
        <w:t xml:space="preserve">Where we are not made aware of this at the time of booking, we will charge for any additional costs incurred by us in accommodating such requirements. </w:t>
      </w:r>
    </w:p>
    <w:p w14:paraId="2D4890E8" w14:textId="77777777" w:rsidR="00B93601" w:rsidRPr="00402630" w:rsidRDefault="00B93601" w:rsidP="00402630">
      <w:pPr>
        <w:pStyle w:val="Style2"/>
        <w:tabs>
          <w:tab w:val="num" w:pos="426"/>
        </w:tabs>
        <w:spacing w:after="0"/>
        <w:ind w:left="426" w:hanging="426"/>
        <w:rPr>
          <w:sz w:val="16"/>
          <w:szCs w:val="16"/>
        </w:rPr>
      </w:pPr>
      <w:r w:rsidRPr="00402630">
        <w:rPr>
          <w:sz w:val="16"/>
          <w:szCs w:val="16"/>
        </w:rPr>
        <w:t xml:space="preserve">We can hold the Client’s money whilst on the Holiday if required.  Any transactions will be recorded and must be signed for on each occasion.  Any money is held at the Client’s risk and we accept no responsibility for loss or theft.  </w:t>
      </w:r>
    </w:p>
    <w:p w14:paraId="53EBE175" w14:textId="77777777" w:rsidR="00E3525B" w:rsidRPr="00402630" w:rsidRDefault="00E3525B" w:rsidP="00402630">
      <w:pPr>
        <w:pStyle w:val="Style2"/>
        <w:numPr>
          <w:ilvl w:val="0"/>
          <w:numId w:val="0"/>
        </w:numPr>
        <w:tabs>
          <w:tab w:val="num" w:pos="5671"/>
        </w:tabs>
        <w:spacing w:after="0"/>
        <w:rPr>
          <w:sz w:val="12"/>
          <w:szCs w:val="12"/>
        </w:rPr>
      </w:pPr>
    </w:p>
    <w:p w14:paraId="1B3522CB" w14:textId="77777777" w:rsidR="00FA1754" w:rsidRPr="00402630" w:rsidRDefault="0072344E" w:rsidP="00402630">
      <w:pPr>
        <w:pStyle w:val="Style1"/>
        <w:keepNext w:val="0"/>
        <w:keepLines w:val="0"/>
        <w:tabs>
          <w:tab w:val="clear" w:pos="709"/>
          <w:tab w:val="num" w:pos="426"/>
        </w:tabs>
        <w:spacing w:before="0" w:after="0"/>
        <w:ind w:left="426" w:hanging="426"/>
        <w:rPr>
          <w:sz w:val="16"/>
          <w:szCs w:val="16"/>
        </w:rPr>
      </w:pPr>
      <w:r w:rsidRPr="00402630">
        <w:rPr>
          <w:sz w:val="16"/>
          <w:szCs w:val="16"/>
        </w:rPr>
        <w:t>Price</w:t>
      </w:r>
    </w:p>
    <w:p w14:paraId="60847EB1" w14:textId="77777777" w:rsidR="0072344E" w:rsidRPr="00285012" w:rsidRDefault="00E172BA" w:rsidP="00402630">
      <w:pPr>
        <w:pStyle w:val="Style2"/>
        <w:tabs>
          <w:tab w:val="num" w:pos="426"/>
        </w:tabs>
        <w:spacing w:after="0"/>
        <w:ind w:left="425" w:hanging="425"/>
        <w:rPr>
          <w:color w:val="000000" w:themeColor="text1"/>
          <w:sz w:val="16"/>
          <w:szCs w:val="16"/>
        </w:rPr>
      </w:pPr>
      <w:r w:rsidRPr="00402630">
        <w:rPr>
          <w:rFonts w:cs="Arial"/>
          <w:sz w:val="16"/>
          <w:szCs w:val="16"/>
        </w:rPr>
        <w:t xml:space="preserve">The price of the </w:t>
      </w:r>
      <w:r w:rsidR="009B15A0" w:rsidRPr="00402630">
        <w:rPr>
          <w:rFonts w:cs="Arial"/>
          <w:sz w:val="16"/>
          <w:szCs w:val="16"/>
        </w:rPr>
        <w:t>Holiday</w:t>
      </w:r>
      <w:r w:rsidRPr="00402630">
        <w:rPr>
          <w:rFonts w:cs="Arial"/>
          <w:sz w:val="16"/>
          <w:szCs w:val="16"/>
        </w:rPr>
        <w:t xml:space="preserve"> will be as stated on our website current at the date of your </w:t>
      </w:r>
      <w:r w:rsidR="009B15A0" w:rsidRPr="00402630">
        <w:rPr>
          <w:rFonts w:cs="Arial"/>
          <w:sz w:val="16"/>
          <w:szCs w:val="16"/>
        </w:rPr>
        <w:t>booking</w:t>
      </w:r>
      <w:r w:rsidRPr="00402630">
        <w:rPr>
          <w:rFonts w:cs="Arial"/>
          <w:sz w:val="16"/>
          <w:szCs w:val="16"/>
        </w:rPr>
        <w:t xml:space="preserve">, except in the cases of obvious error, or such other price as may be agreed in writing by us.  We are under no obligation to provide the </w:t>
      </w:r>
      <w:r w:rsidR="009B15A0" w:rsidRPr="00402630">
        <w:rPr>
          <w:rFonts w:cs="Arial"/>
          <w:sz w:val="16"/>
          <w:szCs w:val="16"/>
        </w:rPr>
        <w:t>Holiday</w:t>
      </w:r>
      <w:r w:rsidRPr="00402630">
        <w:rPr>
          <w:rFonts w:cs="Arial"/>
          <w:sz w:val="16"/>
          <w:szCs w:val="16"/>
        </w:rPr>
        <w:t xml:space="preserve"> at the incorrect (lower) price, even after we have sent you an order confirmation, if the price error is obvious and unmistakable and could have reasonably </w:t>
      </w:r>
      <w:r w:rsidR="003007CC" w:rsidRPr="00402630">
        <w:rPr>
          <w:rFonts w:cs="Arial"/>
          <w:sz w:val="16"/>
          <w:szCs w:val="16"/>
        </w:rPr>
        <w:t xml:space="preserve">been </w:t>
      </w:r>
      <w:r w:rsidR="003007CC" w:rsidRPr="00285012">
        <w:rPr>
          <w:rFonts w:cs="Arial"/>
          <w:color w:val="000000" w:themeColor="text1"/>
          <w:sz w:val="16"/>
          <w:szCs w:val="16"/>
        </w:rPr>
        <w:t>recognised by you as a mis</w:t>
      </w:r>
      <w:r w:rsidRPr="00285012">
        <w:rPr>
          <w:rFonts w:cs="Arial"/>
          <w:color w:val="000000" w:themeColor="text1"/>
          <w:sz w:val="16"/>
          <w:szCs w:val="16"/>
        </w:rPr>
        <w:t>pricing.</w:t>
      </w:r>
    </w:p>
    <w:p w14:paraId="55FD27F0" w14:textId="77777777" w:rsidR="00802617" w:rsidRPr="00285012" w:rsidRDefault="00802617" w:rsidP="00402630">
      <w:pPr>
        <w:pStyle w:val="Style2"/>
        <w:tabs>
          <w:tab w:val="num" w:pos="426"/>
        </w:tabs>
        <w:spacing w:after="0"/>
        <w:ind w:left="425" w:hanging="425"/>
        <w:rPr>
          <w:color w:val="000000" w:themeColor="text1"/>
          <w:sz w:val="16"/>
          <w:szCs w:val="16"/>
        </w:rPr>
      </w:pPr>
      <w:r w:rsidRPr="00285012">
        <w:rPr>
          <w:rFonts w:cs="Arial"/>
          <w:color w:val="000000" w:themeColor="text1"/>
          <w:sz w:val="16"/>
          <w:szCs w:val="16"/>
        </w:rPr>
        <w:t>If the price of the Holiday increases during the period between the date of our order Confirmation and the date of your Holiday, we will inform you of the increase and of any difference in the Total Price. Where the Total Price increase is more than 8% of the original price, you will be entitled to cancel the contract in accordance with clause 9.</w:t>
      </w:r>
    </w:p>
    <w:p w14:paraId="6BF201A5" w14:textId="77777777" w:rsidR="00E3525B" w:rsidRPr="00285012" w:rsidRDefault="00E3525B" w:rsidP="00402630">
      <w:pPr>
        <w:pStyle w:val="Style2"/>
        <w:numPr>
          <w:ilvl w:val="0"/>
          <w:numId w:val="0"/>
        </w:numPr>
        <w:tabs>
          <w:tab w:val="num" w:pos="5671"/>
        </w:tabs>
        <w:spacing w:after="0"/>
        <w:rPr>
          <w:color w:val="000000" w:themeColor="text1"/>
          <w:sz w:val="12"/>
          <w:szCs w:val="12"/>
        </w:rPr>
      </w:pPr>
    </w:p>
    <w:p w14:paraId="3E360084" w14:textId="77777777" w:rsidR="000149AE" w:rsidRPr="00402630" w:rsidRDefault="0072344E" w:rsidP="00402630">
      <w:pPr>
        <w:pStyle w:val="Style1"/>
        <w:keepNext w:val="0"/>
        <w:keepLines w:val="0"/>
        <w:tabs>
          <w:tab w:val="clear" w:pos="709"/>
          <w:tab w:val="num" w:pos="426"/>
        </w:tabs>
        <w:spacing w:before="0" w:after="0"/>
        <w:rPr>
          <w:sz w:val="16"/>
          <w:szCs w:val="16"/>
        </w:rPr>
      </w:pPr>
      <w:r w:rsidRPr="00402630">
        <w:rPr>
          <w:sz w:val="16"/>
          <w:szCs w:val="16"/>
        </w:rPr>
        <w:t>Payment</w:t>
      </w:r>
    </w:p>
    <w:p w14:paraId="38BE9F3F" w14:textId="77777777" w:rsidR="00BC3153" w:rsidRPr="00402630" w:rsidRDefault="00BC3153" w:rsidP="00402630">
      <w:pPr>
        <w:pStyle w:val="Style2"/>
        <w:tabs>
          <w:tab w:val="clear" w:pos="5671"/>
          <w:tab w:val="num" w:pos="426"/>
        </w:tabs>
        <w:spacing w:after="0"/>
        <w:ind w:left="426" w:hanging="426"/>
        <w:rPr>
          <w:sz w:val="16"/>
          <w:szCs w:val="16"/>
        </w:rPr>
      </w:pPr>
      <w:r w:rsidRPr="00402630">
        <w:rPr>
          <w:sz w:val="16"/>
          <w:szCs w:val="16"/>
        </w:rPr>
        <w:t>The Client shall pa</w:t>
      </w:r>
      <w:r w:rsidR="009B15A0" w:rsidRPr="00402630">
        <w:rPr>
          <w:sz w:val="16"/>
          <w:szCs w:val="16"/>
        </w:rPr>
        <w:t xml:space="preserve">y to the Company a deposit of 25% of the Total Price </w:t>
      </w:r>
      <w:r w:rsidRPr="00402630">
        <w:rPr>
          <w:sz w:val="16"/>
          <w:szCs w:val="16"/>
        </w:rPr>
        <w:t xml:space="preserve">upon the </w:t>
      </w:r>
      <w:r w:rsidR="000149AE" w:rsidRPr="00402630">
        <w:rPr>
          <w:sz w:val="16"/>
          <w:szCs w:val="16"/>
        </w:rPr>
        <w:t>booking the Holiday</w:t>
      </w:r>
      <w:r w:rsidR="00403C06" w:rsidRPr="00402630">
        <w:rPr>
          <w:sz w:val="16"/>
          <w:szCs w:val="16"/>
        </w:rPr>
        <w:t>.  This deposit shall be non-refundable.</w:t>
      </w:r>
    </w:p>
    <w:p w14:paraId="03EFFED2" w14:textId="77777777" w:rsidR="00BC3153" w:rsidRPr="00402630" w:rsidRDefault="000149AE" w:rsidP="00402630">
      <w:pPr>
        <w:pStyle w:val="Style2"/>
        <w:tabs>
          <w:tab w:val="clear" w:pos="5671"/>
          <w:tab w:val="num" w:pos="426"/>
        </w:tabs>
        <w:spacing w:after="0"/>
        <w:ind w:left="426" w:hanging="426"/>
        <w:rPr>
          <w:sz w:val="16"/>
          <w:szCs w:val="16"/>
        </w:rPr>
      </w:pPr>
      <w:r w:rsidRPr="00402630">
        <w:rPr>
          <w:sz w:val="16"/>
          <w:szCs w:val="16"/>
        </w:rPr>
        <w:t>T</w:t>
      </w:r>
      <w:r w:rsidR="00BC3153" w:rsidRPr="00402630">
        <w:rPr>
          <w:sz w:val="16"/>
          <w:szCs w:val="16"/>
        </w:rPr>
        <w:t xml:space="preserve">he balance of the Total Price shall be paid to the Company no later than </w:t>
      </w:r>
      <w:r w:rsidR="00CA2923" w:rsidRPr="00402630">
        <w:rPr>
          <w:sz w:val="16"/>
          <w:szCs w:val="16"/>
        </w:rPr>
        <w:t>12 weeks</w:t>
      </w:r>
      <w:r w:rsidR="00BC3153" w:rsidRPr="00402630">
        <w:rPr>
          <w:sz w:val="16"/>
          <w:szCs w:val="16"/>
        </w:rPr>
        <w:t xml:space="preserve"> prior to </w:t>
      </w:r>
      <w:r w:rsidRPr="00402630">
        <w:rPr>
          <w:sz w:val="16"/>
          <w:szCs w:val="16"/>
        </w:rPr>
        <w:t>first day of the Holiday</w:t>
      </w:r>
      <w:r w:rsidR="00BC3153" w:rsidRPr="00402630">
        <w:rPr>
          <w:sz w:val="16"/>
          <w:szCs w:val="16"/>
        </w:rPr>
        <w:t>.</w:t>
      </w:r>
    </w:p>
    <w:p w14:paraId="290F63FB" w14:textId="77777777" w:rsidR="00BC3153" w:rsidRPr="00402630" w:rsidRDefault="00BC3153" w:rsidP="00402630">
      <w:pPr>
        <w:pStyle w:val="Style2"/>
        <w:tabs>
          <w:tab w:val="clear" w:pos="5671"/>
          <w:tab w:val="num" w:pos="426"/>
        </w:tabs>
        <w:spacing w:after="0"/>
        <w:ind w:left="426" w:hanging="426"/>
        <w:rPr>
          <w:sz w:val="16"/>
          <w:szCs w:val="16"/>
        </w:rPr>
      </w:pPr>
      <w:r w:rsidRPr="00402630">
        <w:rPr>
          <w:sz w:val="16"/>
          <w:szCs w:val="16"/>
        </w:rPr>
        <w:t xml:space="preserve">If the </w:t>
      </w:r>
      <w:r w:rsidR="000149AE" w:rsidRPr="00402630">
        <w:rPr>
          <w:sz w:val="16"/>
          <w:szCs w:val="16"/>
        </w:rPr>
        <w:t>booking is made wit</w:t>
      </w:r>
      <w:r w:rsidRPr="00402630">
        <w:rPr>
          <w:sz w:val="16"/>
          <w:szCs w:val="16"/>
        </w:rPr>
        <w:t xml:space="preserve">hin </w:t>
      </w:r>
      <w:r w:rsidR="00CA2923" w:rsidRPr="00402630">
        <w:rPr>
          <w:sz w:val="16"/>
          <w:szCs w:val="16"/>
        </w:rPr>
        <w:t xml:space="preserve">12 weeks </w:t>
      </w:r>
      <w:r w:rsidRPr="00402630">
        <w:rPr>
          <w:sz w:val="16"/>
          <w:szCs w:val="16"/>
        </w:rPr>
        <w:t xml:space="preserve">prior to the </w:t>
      </w:r>
      <w:r w:rsidR="000149AE" w:rsidRPr="00402630">
        <w:rPr>
          <w:sz w:val="16"/>
          <w:szCs w:val="16"/>
        </w:rPr>
        <w:t xml:space="preserve">first day of the Holiday, </w:t>
      </w:r>
      <w:r w:rsidRPr="00402630">
        <w:rPr>
          <w:sz w:val="16"/>
          <w:szCs w:val="16"/>
        </w:rPr>
        <w:t xml:space="preserve">the Total Price shall be payable in full at the time of </w:t>
      </w:r>
      <w:r w:rsidR="000149AE" w:rsidRPr="00402630">
        <w:rPr>
          <w:sz w:val="16"/>
          <w:szCs w:val="16"/>
        </w:rPr>
        <w:t>booking</w:t>
      </w:r>
      <w:r w:rsidRPr="00402630">
        <w:rPr>
          <w:sz w:val="16"/>
          <w:szCs w:val="16"/>
        </w:rPr>
        <w:t>.</w:t>
      </w:r>
    </w:p>
    <w:p w14:paraId="4E7B55AC" w14:textId="77777777" w:rsidR="000149AE" w:rsidRPr="00402630" w:rsidRDefault="000149AE" w:rsidP="00402630">
      <w:pPr>
        <w:pStyle w:val="Style2"/>
        <w:tabs>
          <w:tab w:val="clear" w:pos="5671"/>
          <w:tab w:val="num" w:pos="426"/>
        </w:tabs>
        <w:spacing w:after="0"/>
        <w:ind w:left="426" w:hanging="426"/>
        <w:rPr>
          <w:sz w:val="16"/>
          <w:szCs w:val="16"/>
        </w:rPr>
      </w:pPr>
      <w:r w:rsidRPr="00402630">
        <w:rPr>
          <w:sz w:val="16"/>
          <w:szCs w:val="16"/>
        </w:rPr>
        <w:t>All payments should be made to the Company in pounds ster</w:t>
      </w:r>
      <w:r w:rsidR="00E3525B" w:rsidRPr="00402630">
        <w:rPr>
          <w:sz w:val="16"/>
          <w:szCs w:val="16"/>
        </w:rPr>
        <w:t>ling by cheque or bank transfer</w:t>
      </w:r>
      <w:r w:rsidR="00E3525B" w:rsidRPr="00285012">
        <w:rPr>
          <w:color w:val="000000" w:themeColor="text1"/>
          <w:sz w:val="16"/>
          <w:szCs w:val="16"/>
        </w:rPr>
        <w:t>, without set-off, withholding or deduction</w:t>
      </w:r>
      <w:r w:rsidR="00E3525B" w:rsidRPr="00402630">
        <w:rPr>
          <w:color w:val="FF0000"/>
          <w:sz w:val="16"/>
          <w:szCs w:val="16"/>
        </w:rPr>
        <w:t>.</w:t>
      </w:r>
    </w:p>
    <w:p w14:paraId="6C9277E1" w14:textId="77777777" w:rsidR="00E172BA" w:rsidRPr="00402630" w:rsidRDefault="00BC3153" w:rsidP="00402630">
      <w:pPr>
        <w:pStyle w:val="Style2"/>
        <w:tabs>
          <w:tab w:val="clear" w:pos="5671"/>
          <w:tab w:val="num" w:pos="426"/>
        </w:tabs>
        <w:spacing w:after="0"/>
        <w:ind w:left="426" w:hanging="426"/>
        <w:rPr>
          <w:sz w:val="16"/>
          <w:szCs w:val="16"/>
        </w:rPr>
      </w:pPr>
      <w:r w:rsidRPr="00402630">
        <w:rPr>
          <w:sz w:val="16"/>
          <w:szCs w:val="16"/>
        </w:rPr>
        <w:t xml:space="preserve">No itineraries or other final details with respect to the </w:t>
      </w:r>
      <w:r w:rsidR="000149AE" w:rsidRPr="00402630">
        <w:rPr>
          <w:sz w:val="16"/>
          <w:szCs w:val="16"/>
        </w:rPr>
        <w:t>Holiday</w:t>
      </w:r>
      <w:r w:rsidRPr="00402630">
        <w:rPr>
          <w:sz w:val="16"/>
          <w:szCs w:val="16"/>
        </w:rPr>
        <w:t xml:space="preserve"> will be forwarded to the Client until payment has been received by the Company in full.</w:t>
      </w:r>
    </w:p>
    <w:p w14:paraId="4A0DEF1E" w14:textId="77777777" w:rsidR="00E172BA" w:rsidRPr="00402630" w:rsidRDefault="00E172BA" w:rsidP="00402630">
      <w:pPr>
        <w:pStyle w:val="Style2"/>
        <w:tabs>
          <w:tab w:val="num" w:pos="426"/>
        </w:tabs>
        <w:spacing w:after="0"/>
        <w:ind w:left="426" w:hanging="426"/>
        <w:rPr>
          <w:sz w:val="16"/>
          <w:szCs w:val="16"/>
        </w:rPr>
      </w:pPr>
      <w:r w:rsidRPr="00402630">
        <w:rPr>
          <w:sz w:val="16"/>
          <w:szCs w:val="16"/>
        </w:rPr>
        <w:t>Receipts for payment will be issued only upon request.</w:t>
      </w:r>
    </w:p>
    <w:p w14:paraId="139B3FD2" w14:textId="77777777" w:rsidR="00E3525B" w:rsidRPr="00402630" w:rsidRDefault="00E3525B" w:rsidP="00402630">
      <w:pPr>
        <w:pStyle w:val="Style2"/>
        <w:numPr>
          <w:ilvl w:val="0"/>
          <w:numId w:val="0"/>
        </w:numPr>
        <w:tabs>
          <w:tab w:val="num" w:pos="5671"/>
        </w:tabs>
        <w:spacing w:after="0"/>
        <w:rPr>
          <w:sz w:val="12"/>
          <w:szCs w:val="12"/>
        </w:rPr>
      </w:pPr>
    </w:p>
    <w:p w14:paraId="45EC20AC" w14:textId="77777777" w:rsidR="009A5F0C" w:rsidRPr="00402630" w:rsidRDefault="00EA5301" w:rsidP="00402630">
      <w:pPr>
        <w:pStyle w:val="Style1"/>
        <w:keepNext w:val="0"/>
        <w:keepLines w:val="0"/>
        <w:tabs>
          <w:tab w:val="clear" w:pos="709"/>
          <w:tab w:val="num" w:pos="426"/>
        </w:tabs>
        <w:spacing w:before="0" w:after="0"/>
        <w:rPr>
          <w:sz w:val="16"/>
          <w:szCs w:val="16"/>
        </w:rPr>
      </w:pPr>
      <w:r w:rsidRPr="00402630">
        <w:rPr>
          <w:sz w:val="16"/>
          <w:szCs w:val="16"/>
        </w:rPr>
        <w:t xml:space="preserve">Variations and </w:t>
      </w:r>
      <w:r w:rsidR="009A5F0C" w:rsidRPr="00402630">
        <w:rPr>
          <w:sz w:val="16"/>
          <w:szCs w:val="16"/>
        </w:rPr>
        <w:t>Amendments</w:t>
      </w:r>
    </w:p>
    <w:p w14:paraId="0EAE47F8" w14:textId="77777777" w:rsidR="003007CC" w:rsidRPr="00285012" w:rsidRDefault="009A5F0C" w:rsidP="00402630">
      <w:pPr>
        <w:pStyle w:val="Style2"/>
        <w:tabs>
          <w:tab w:val="num" w:pos="426"/>
        </w:tabs>
        <w:spacing w:after="0"/>
        <w:ind w:left="426" w:hanging="426"/>
        <w:rPr>
          <w:color w:val="000000" w:themeColor="text1"/>
          <w:sz w:val="16"/>
          <w:szCs w:val="16"/>
        </w:rPr>
      </w:pPr>
      <w:r w:rsidRPr="00402630">
        <w:rPr>
          <w:sz w:val="16"/>
          <w:szCs w:val="16"/>
        </w:rPr>
        <w:t xml:space="preserve">If </w:t>
      </w:r>
      <w:r w:rsidR="001D52D3" w:rsidRPr="00402630">
        <w:rPr>
          <w:sz w:val="16"/>
          <w:szCs w:val="16"/>
        </w:rPr>
        <w:t>you wish</w:t>
      </w:r>
      <w:r w:rsidRPr="00402630">
        <w:rPr>
          <w:sz w:val="16"/>
          <w:szCs w:val="16"/>
        </w:rPr>
        <w:t xml:space="preserve"> to vary any details of the </w:t>
      </w:r>
      <w:r w:rsidR="000149AE" w:rsidRPr="00402630">
        <w:rPr>
          <w:sz w:val="16"/>
          <w:szCs w:val="16"/>
        </w:rPr>
        <w:t>Holiday</w:t>
      </w:r>
      <w:r w:rsidRPr="00402630">
        <w:rPr>
          <w:sz w:val="16"/>
          <w:szCs w:val="16"/>
        </w:rPr>
        <w:t xml:space="preserve">, </w:t>
      </w:r>
      <w:r w:rsidR="001D52D3" w:rsidRPr="00402630">
        <w:rPr>
          <w:sz w:val="16"/>
          <w:szCs w:val="16"/>
        </w:rPr>
        <w:t>you</w:t>
      </w:r>
      <w:r w:rsidRPr="00402630">
        <w:rPr>
          <w:sz w:val="16"/>
          <w:szCs w:val="16"/>
        </w:rPr>
        <w:t xml:space="preserve"> must notify the Company in writing as soon as possible.  </w:t>
      </w:r>
      <w:r w:rsidR="001D52D3" w:rsidRPr="00402630">
        <w:rPr>
          <w:sz w:val="16"/>
          <w:szCs w:val="16"/>
        </w:rPr>
        <w:t>We</w:t>
      </w:r>
      <w:r w:rsidRPr="00402630">
        <w:rPr>
          <w:sz w:val="16"/>
          <w:szCs w:val="16"/>
        </w:rPr>
        <w:t xml:space="preserve"> shall endeavour to make any required changes and any additional costs thereby </w:t>
      </w:r>
      <w:r w:rsidRPr="00285012">
        <w:rPr>
          <w:color w:val="000000" w:themeColor="text1"/>
          <w:sz w:val="16"/>
          <w:szCs w:val="16"/>
        </w:rPr>
        <w:t xml:space="preserve">incurred shall </w:t>
      </w:r>
      <w:r w:rsidR="001D52D3" w:rsidRPr="00285012">
        <w:rPr>
          <w:color w:val="000000" w:themeColor="text1"/>
          <w:sz w:val="16"/>
          <w:szCs w:val="16"/>
        </w:rPr>
        <w:t>become immediately due and payable</w:t>
      </w:r>
      <w:r w:rsidRPr="00285012">
        <w:rPr>
          <w:color w:val="000000" w:themeColor="text1"/>
          <w:sz w:val="16"/>
          <w:szCs w:val="16"/>
        </w:rPr>
        <w:t>.</w:t>
      </w:r>
    </w:p>
    <w:p w14:paraId="4F0BB4A2" w14:textId="77777777" w:rsidR="00D370B4" w:rsidRPr="00285012" w:rsidRDefault="00D370B4"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The Company reserves the right to do the following:</w:t>
      </w:r>
    </w:p>
    <w:p w14:paraId="0F1D85E5" w14:textId="77777777" w:rsidR="00D370B4" w:rsidRPr="00285012" w:rsidRDefault="00D370B4" w:rsidP="00B14707">
      <w:pPr>
        <w:pStyle w:val="Style311"/>
        <w:tabs>
          <w:tab w:val="clear" w:pos="2126"/>
          <w:tab w:val="num" w:pos="851"/>
        </w:tabs>
        <w:spacing w:after="0"/>
        <w:ind w:left="851" w:hanging="425"/>
        <w:rPr>
          <w:color w:val="000000" w:themeColor="text1"/>
          <w:sz w:val="16"/>
          <w:szCs w:val="16"/>
        </w:rPr>
      </w:pPr>
      <w:r w:rsidRPr="00285012">
        <w:rPr>
          <w:color w:val="000000" w:themeColor="text1"/>
          <w:sz w:val="16"/>
          <w:szCs w:val="16"/>
        </w:rPr>
        <w:t xml:space="preserve">amend any </w:t>
      </w:r>
      <w:r w:rsidR="00EA5301" w:rsidRPr="00285012">
        <w:rPr>
          <w:color w:val="000000" w:themeColor="text1"/>
          <w:sz w:val="16"/>
          <w:szCs w:val="16"/>
        </w:rPr>
        <w:t>Agreement</w:t>
      </w:r>
      <w:r w:rsidRPr="00285012">
        <w:rPr>
          <w:color w:val="000000" w:themeColor="text1"/>
          <w:sz w:val="16"/>
          <w:szCs w:val="16"/>
        </w:rPr>
        <w:t xml:space="preserve"> in order to reflect a change in the circumstances beyond </w:t>
      </w:r>
      <w:r w:rsidR="000A2866" w:rsidRPr="00285012">
        <w:rPr>
          <w:color w:val="000000" w:themeColor="text1"/>
          <w:sz w:val="16"/>
          <w:szCs w:val="16"/>
        </w:rPr>
        <w:t>our</w:t>
      </w:r>
      <w:r w:rsidRPr="00285012">
        <w:rPr>
          <w:color w:val="000000" w:themeColor="text1"/>
          <w:sz w:val="16"/>
          <w:szCs w:val="16"/>
        </w:rPr>
        <w:t xml:space="preserve"> reasonable control; and</w:t>
      </w:r>
    </w:p>
    <w:p w14:paraId="7AA649E6" w14:textId="77777777" w:rsidR="00E172BA" w:rsidRPr="00285012" w:rsidRDefault="00D370B4" w:rsidP="00B14707">
      <w:pPr>
        <w:pStyle w:val="Style311"/>
        <w:tabs>
          <w:tab w:val="clear" w:pos="2126"/>
          <w:tab w:val="num" w:pos="851"/>
        </w:tabs>
        <w:spacing w:after="0"/>
        <w:ind w:left="851" w:hanging="425"/>
        <w:rPr>
          <w:color w:val="000000" w:themeColor="text1"/>
          <w:sz w:val="16"/>
          <w:szCs w:val="16"/>
        </w:rPr>
      </w:pPr>
      <w:r w:rsidRPr="00285012">
        <w:rPr>
          <w:color w:val="000000" w:themeColor="text1"/>
          <w:sz w:val="16"/>
          <w:szCs w:val="16"/>
        </w:rPr>
        <w:t xml:space="preserve">vary </w:t>
      </w:r>
      <w:r w:rsidR="000A2866" w:rsidRPr="00285012">
        <w:rPr>
          <w:color w:val="000000" w:themeColor="text1"/>
          <w:sz w:val="16"/>
          <w:szCs w:val="16"/>
        </w:rPr>
        <w:t>our</w:t>
      </w:r>
      <w:r w:rsidRPr="00285012">
        <w:rPr>
          <w:color w:val="000000" w:themeColor="text1"/>
          <w:sz w:val="16"/>
          <w:szCs w:val="16"/>
        </w:rPr>
        <w:t xml:space="preserve"> schedule of charges from time to time.</w:t>
      </w:r>
    </w:p>
    <w:p w14:paraId="586E0719" w14:textId="77777777" w:rsidR="00E3525B" w:rsidRPr="00402630" w:rsidRDefault="00E3525B" w:rsidP="00402630">
      <w:pPr>
        <w:pStyle w:val="Style311"/>
        <w:numPr>
          <w:ilvl w:val="0"/>
          <w:numId w:val="0"/>
        </w:numPr>
        <w:spacing w:after="0"/>
        <w:ind w:left="2126" w:hanging="708"/>
        <w:rPr>
          <w:sz w:val="12"/>
          <w:szCs w:val="12"/>
        </w:rPr>
      </w:pPr>
    </w:p>
    <w:p w14:paraId="10131E61" w14:textId="77777777" w:rsidR="00BC3153" w:rsidRPr="00402630" w:rsidRDefault="000149AE" w:rsidP="00402630">
      <w:pPr>
        <w:pStyle w:val="Style1"/>
        <w:keepNext w:val="0"/>
        <w:keepLines w:val="0"/>
        <w:tabs>
          <w:tab w:val="clear" w:pos="709"/>
          <w:tab w:val="num" w:pos="426"/>
        </w:tabs>
        <w:spacing w:before="0" w:after="0"/>
        <w:rPr>
          <w:sz w:val="16"/>
          <w:szCs w:val="16"/>
        </w:rPr>
      </w:pPr>
      <w:r w:rsidRPr="00402630">
        <w:rPr>
          <w:sz w:val="16"/>
          <w:szCs w:val="16"/>
        </w:rPr>
        <w:lastRenderedPageBreak/>
        <w:t>Cancellation</w:t>
      </w:r>
    </w:p>
    <w:p w14:paraId="48812FFA" w14:textId="77777777" w:rsidR="00BC3153" w:rsidRPr="00402630" w:rsidRDefault="00BC3153" w:rsidP="00402630">
      <w:pPr>
        <w:pStyle w:val="Style2"/>
        <w:tabs>
          <w:tab w:val="clear" w:pos="5671"/>
          <w:tab w:val="num" w:pos="426"/>
        </w:tabs>
        <w:spacing w:after="0"/>
        <w:ind w:left="426" w:hanging="426"/>
        <w:rPr>
          <w:sz w:val="16"/>
          <w:szCs w:val="16"/>
        </w:rPr>
      </w:pPr>
      <w:r w:rsidRPr="00402630">
        <w:rPr>
          <w:sz w:val="16"/>
          <w:szCs w:val="16"/>
        </w:rPr>
        <w:t xml:space="preserve">If the Client wishes to cancel the </w:t>
      </w:r>
      <w:r w:rsidR="000149AE" w:rsidRPr="00402630">
        <w:rPr>
          <w:sz w:val="16"/>
          <w:szCs w:val="16"/>
        </w:rPr>
        <w:t>Holiday</w:t>
      </w:r>
      <w:r w:rsidRPr="00402630">
        <w:rPr>
          <w:sz w:val="16"/>
          <w:szCs w:val="16"/>
        </w:rPr>
        <w:t xml:space="preserve">, they may do so at any time by </w:t>
      </w:r>
      <w:r w:rsidR="000149AE" w:rsidRPr="00402630">
        <w:rPr>
          <w:sz w:val="16"/>
          <w:szCs w:val="16"/>
        </w:rPr>
        <w:t xml:space="preserve">giving </w:t>
      </w:r>
      <w:r w:rsidRPr="00402630">
        <w:rPr>
          <w:sz w:val="16"/>
          <w:szCs w:val="16"/>
        </w:rPr>
        <w:t>written notice to the Company</w:t>
      </w:r>
      <w:r w:rsidR="000149AE" w:rsidRPr="00402630">
        <w:rPr>
          <w:sz w:val="16"/>
          <w:szCs w:val="16"/>
        </w:rPr>
        <w:t>,</w:t>
      </w:r>
      <w:r w:rsidRPr="00402630">
        <w:rPr>
          <w:sz w:val="16"/>
          <w:szCs w:val="16"/>
        </w:rPr>
        <w:t xml:space="preserve"> provided that:</w:t>
      </w:r>
    </w:p>
    <w:p w14:paraId="1F1A6144" w14:textId="77777777" w:rsidR="00BC3153" w:rsidRPr="00402630" w:rsidRDefault="00BC3153" w:rsidP="00B14707">
      <w:pPr>
        <w:pStyle w:val="Style311"/>
        <w:tabs>
          <w:tab w:val="clear" w:pos="2126"/>
          <w:tab w:val="num" w:pos="851"/>
        </w:tabs>
        <w:spacing w:after="0"/>
        <w:ind w:left="851" w:hanging="425"/>
        <w:rPr>
          <w:sz w:val="16"/>
          <w:szCs w:val="16"/>
        </w:rPr>
      </w:pPr>
      <w:r w:rsidRPr="00402630">
        <w:rPr>
          <w:sz w:val="16"/>
          <w:szCs w:val="16"/>
        </w:rPr>
        <w:t>under no circumstances will the Deposit be returnable;</w:t>
      </w:r>
    </w:p>
    <w:p w14:paraId="52122034" w14:textId="77777777" w:rsidR="003272E9" w:rsidRPr="00402630" w:rsidRDefault="00BC3153" w:rsidP="00B14707">
      <w:pPr>
        <w:pStyle w:val="Style311"/>
        <w:tabs>
          <w:tab w:val="clear" w:pos="2126"/>
          <w:tab w:val="num" w:pos="851"/>
        </w:tabs>
        <w:spacing w:after="0"/>
        <w:ind w:left="851" w:hanging="425"/>
        <w:rPr>
          <w:sz w:val="16"/>
          <w:szCs w:val="16"/>
        </w:rPr>
      </w:pPr>
      <w:r w:rsidRPr="00402630">
        <w:rPr>
          <w:sz w:val="16"/>
          <w:szCs w:val="16"/>
        </w:rPr>
        <w:t xml:space="preserve">the Company shall be immediately entitled to payment or to withhold payment for 100% of </w:t>
      </w:r>
      <w:r w:rsidR="000149AE" w:rsidRPr="00402630">
        <w:rPr>
          <w:sz w:val="16"/>
          <w:szCs w:val="16"/>
        </w:rPr>
        <w:t>the Total Price</w:t>
      </w:r>
      <w:r w:rsidRPr="00402630">
        <w:rPr>
          <w:sz w:val="16"/>
          <w:szCs w:val="16"/>
        </w:rPr>
        <w:t xml:space="preserve"> if cancellation takes place within </w:t>
      </w:r>
      <w:r w:rsidR="00CA2923" w:rsidRPr="00402630">
        <w:rPr>
          <w:sz w:val="16"/>
          <w:szCs w:val="16"/>
        </w:rPr>
        <w:t xml:space="preserve">12 weeks </w:t>
      </w:r>
      <w:r w:rsidRPr="00402630">
        <w:rPr>
          <w:sz w:val="16"/>
          <w:szCs w:val="16"/>
        </w:rPr>
        <w:t xml:space="preserve">or less before the start date of the </w:t>
      </w:r>
      <w:r w:rsidR="000149AE" w:rsidRPr="00402630">
        <w:rPr>
          <w:sz w:val="16"/>
          <w:szCs w:val="16"/>
        </w:rPr>
        <w:t>Holiday</w:t>
      </w:r>
      <w:r w:rsidR="003272E9" w:rsidRPr="00402630">
        <w:rPr>
          <w:sz w:val="16"/>
          <w:szCs w:val="16"/>
        </w:rPr>
        <w:t>.</w:t>
      </w:r>
    </w:p>
    <w:p w14:paraId="1C6A5511" w14:textId="77777777" w:rsidR="00BC3153" w:rsidRPr="00402630" w:rsidRDefault="00BC3153" w:rsidP="00B14707">
      <w:pPr>
        <w:pStyle w:val="Style311"/>
        <w:tabs>
          <w:tab w:val="clear" w:pos="2126"/>
          <w:tab w:val="num" w:pos="851"/>
        </w:tabs>
        <w:spacing w:after="0"/>
        <w:ind w:left="851" w:hanging="425"/>
        <w:rPr>
          <w:sz w:val="16"/>
          <w:szCs w:val="16"/>
        </w:rPr>
      </w:pPr>
      <w:r w:rsidRPr="00402630">
        <w:rPr>
          <w:sz w:val="16"/>
          <w:szCs w:val="16"/>
        </w:rPr>
        <w:t xml:space="preserve">any additional costs reasonably incurred by the Company in cancelling any arrangements connected with the </w:t>
      </w:r>
      <w:r w:rsidR="000149AE" w:rsidRPr="00402630">
        <w:rPr>
          <w:sz w:val="16"/>
          <w:szCs w:val="16"/>
        </w:rPr>
        <w:t>Holiday</w:t>
      </w:r>
      <w:r w:rsidRPr="00402630">
        <w:rPr>
          <w:sz w:val="16"/>
          <w:szCs w:val="16"/>
        </w:rPr>
        <w:t xml:space="preserve"> shall </w:t>
      </w:r>
      <w:r w:rsidR="00DE2425" w:rsidRPr="00402630">
        <w:rPr>
          <w:sz w:val="16"/>
          <w:szCs w:val="16"/>
        </w:rPr>
        <w:t>be paid by the Client on demand, including any compensation required to other Clients where the cancellation affects their Holiday for any reason.</w:t>
      </w:r>
    </w:p>
    <w:p w14:paraId="364E2F6A" w14:textId="77777777" w:rsidR="00403C06" w:rsidRPr="00402630" w:rsidRDefault="00403C06" w:rsidP="00402630">
      <w:pPr>
        <w:pStyle w:val="Style2"/>
        <w:tabs>
          <w:tab w:val="clear" w:pos="5671"/>
          <w:tab w:val="num" w:pos="426"/>
        </w:tabs>
        <w:spacing w:after="0"/>
        <w:ind w:left="426" w:hanging="426"/>
        <w:rPr>
          <w:sz w:val="16"/>
          <w:szCs w:val="16"/>
        </w:rPr>
      </w:pPr>
      <w:r w:rsidRPr="00402630">
        <w:rPr>
          <w:sz w:val="16"/>
          <w:szCs w:val="16"/>
        </w:rPr>
        <w:t>If you fail to complete any of your obligations under clauses 5 or 7, we will cancel your booking and the above clauses 9.1.</w:t>
      </w:r>
      <w:r w:rsidR="00DE2425" w:rsidRPr="00402630">
        <w:rPr>
          <w:sz w:val="16"/>
          <w:szCs w:val="16"/>
        </w:rPr>
        <w:t>1 to</w:t>
      </w:r>
      <w:r w:rsidRPr="00402630">
        <w:rPr>
          <w:sz w:val="16"/>
          <w:szCs w:val="16"/>
        </w:rPr>
        <w:t xml:space="preserve"> 9.1.3 shall apply.</w:t>
      </w:r>
    </w:p>
    <w:p w14:paraId="707DBEDC" w14:textId="77777777" w:rsidR="00402630" w:rsidRPr="00285012" w:rsidRDefault="00402630" w:rsidP="00402630">
      <w:pPr>
        <w:pStyle w:val="Style2"/>
        <w:tabs>
          <w:tab w:val="clear" w:pos="5671"/>
          <w:tab w:val="num" w:pos="426"/>
        </w:tabs>
        <w:spacing w:after="0"/>
        <w:ind w:left="426" w:hanging="426"/>
        <w:rPr>
          <w:color w:val="000000" w:themeColor="text1"/>
          <w:sz w:val="16"/>
          <w:szCs w:val="16"/>
        </w:rPr>
      </w:pPr>
      <w:r w:rsidRPr="00285012">
        <w:rPr>
          <w:rFonts w:cs="Arial"/>
          <w:color w:val="000000" w:themeColor="text1"/>
          <w:sz w:val="16"/>
          <w:szCs w:val="16"/>
        </w:rPr>
        <w:t>If, due to circumstances beyond our control, we have to make any change in the arrangements relating to your Holiday, we will notify you as soon as possible. We will endeavour to keep such changes to a minimum and will seek to offer you arrangements as close to the original, or better, as reasonably possible in the circumstances. If we have to make a significant change for any reason, we will offer you the alternative or an option to cancel with all sums refunded and no cancellation costs.</w:t>
      </w:r>
    </w:p>
    <w:p w14:paraId="230FF775" w14:textId="77777777" w:rsidR="002C1331" w:rsidRPr="00402630" w:rsidRDefault="002C1331" w:rsidP="00402630">
      <w:pPr>
        <w:pStyle w:val="Style2"/>
        <w:tabs>
          <w:tab w:val="clear" w:pos="5671"/>
          <w:tab w:val="num" w:pos="426"/>
        </w:tabs>
        <w:spacing w:after="0"/>
        <w:ind w:left="426" w:hanging="426"/>
        <w:rPr>
          <w:sz w:val="16"/>
          <w:szCs w:val="16"/>
        </w:rPr>
      </w:pPr>
      <w:r w:rsidRPr="00402630">
        <w:rPr>
          <w:sz w:val="16"/>
          <w:szCs w:val="16"/>
        </w:rPr>
        <w:t>We reserve the right to cancel the Holiday at any time prio</w:t>
      </w:r>
      <w:r w:rsidR="00403C06" w:rsidRPr="00402630">
        <w:rPr>
          <w:sz w:val="16"/>
          <w:szCs w:val="16"/>
        </w:rPr>
        <w:t xml:space="preserve">r to the start of the Holiday. </w:t>
      </w:r>
      <w:r w:rsidRPr="00402630">
        <w:rPr>
          <w:sz w:val="16"/>
          <w:szCs w:val="16"/>
        </w:rPr>
        <w:t>In this event, we will refund any payments made, including the Deposit.</w:t>
      </w:r>
    </w:p>
    <w:p w14:paraId="36950EF5" w14:textId="77777777" w:rsidR="00E3525B" w:rsidRPr="00402630" w:rsidRDefault="00E3525B" w:rsidP="00402630">
      <w:pPr>
        <w:pStyle w:val="Style2"/>
        <w:numPr>
          <w:ilvl w:val="0"/>
          <w:numId w:val="0"/>
        </w:numPr>
        <w:spacing w:after="0"/>
        <w:rPr>
          <w:sz w:val="12"/>
          <w:szCs w:val="12"/>
        </w:rPr>
      </w:pPr>
    </w:p>
    <w:p w14:paraId="0F6BA379" w14:textId="77777777" w:rsidR="00E86E98" w:rsidRPr="00402630" w:rsidRDefault="00E86E98" w:rsidP="00402630">
      <w:pPr>
        <w:pStyle w:val="Style1"/>
        <w:keepNext w:val="0"/>
        <w:keepLines w:val="0"/>
        <w:tabs>
          <w:tab w:val="clear" w:pos="709"/>
          <w:tab w:val="num" w:pos="426"/>
        </w:tabs>
        <w:spacing w:before="0" w:after="0"/>
        <w:rPr>
          <w:sz w:val="16"/>
          <w:szCs w:val="16"/>
        </w:rPr>
      </w:pPr>
      <w:r w:rsidRPr="00402630">
        <w:rPr>
          <w:sz w:val="16"/>
          <w:szCs w:val="16"/>
        </w:rPr>
        <w:t>Liability and Indemnity</w:t>
      </w:r>
    </w:p>
    <w:p w14:paraId="2F6B23F6" w14:textId="77777777" w:rsidR="00E86E98" w:rsidRPr="00402630" w:rsidRDefault="00E86E98" w:rsidP="00402630">
      <w:pPr>
        <w:pStyle w:val="Style2"/>
        <w:tabs>
          <w:tab w:val="num" w:pos="426"/>
        </w:tabs>
        <w:spacing w:after="0"/>
        <w:ind w:left="426" w:hanging="426"/>
        <w:rPr>
          <w:sz w:val="16"/>
          <w:szCs w:val="16"/>
        </w:rPr>
      </w:pPr>
      <w:r w:rsidRPr="00402630">
        <w:rPr>
          <w:sz w:val="16"/>
          <w:szCs w:val="16"/>
        </w:rPr>
        <w:t xml:space="preserve">The </w:t>
      </w:r>
      <w:r w:rsidR="009B15A0" w:rsidRPr="00402630">
        <w:rPr>
          <w:sz w:val="16"/>
          <w:szCs w:val="16"/>
        </w:rPr>
        <w:t>Client</w:t>
      </w:r>
      <w:r w:rsidRPr="00402630">
        <w:rPr>
          <w:sz w:val="16"/>
          <w:szCs w:val="16"/>
        </w:rPr>
        <w:t xml:space="preserve"> shall indemnify the Company against all damages, costs, claims and expenses suffered by it arising from loss or damage to any equipment (including that of third parties) caused by the </w:t>
      </w:r>
      <w:r w:rsidR="009B15A0" w:rsidRPr="00402630">
        <w:rPr>
          <w:sz w:val="16"/>
          <w:szCs w:val="16"/>
        </w:rPr>
        <w:t>Client</w:t>
      </w:r>
      <w:r w:rsidRPr="00402630">
        <w:rPr>
          <w:sz w:val="16"/>
          <w:szCs w:val="16"/>
        </w:rPr>
        <w:t>, its agents or employees.</w:t>
      </w:r>
    </w:p>
    <w:p w14:paraId="3C4F6763" w14:textId="77777777" w:rsidR="003272E9" w:rsidRPr="00402630" w:rsidRDefault="003272E9" w:rsidP="00402630">
      <w:pPr>
        <w:pStyle w:val="Style2"/>
        <w:tabs>
          <w:tab w:val="num" w:pos="426"/>
        </w:tabs>
        <w:spacing w:after="0"/>
        <w:ind w:left="426" w:hanging="426"/>
        <w:rPr>
          <w:sz w:val="16"/>
          <w:szCs w:val="16"/>
        </w:rPr>
      </w:pPr>
      <w:r w:rsidRPr="00402630">
        <w:rPr>
          <w:sz w:val="16"/>
          <w:szCs w:val="16"/>
        </w:rPr>
        <w:t>T</w:t>
      </w:r>
      <w:r w:rsidR="00BF5FF3" w:rsidRPr="00402630">
        <w:rPr>
          <w:sz w:val="16"/>
          <w:szCs w:val="16"/>
        </w:rPr>
        <w:t xml:space="preserve">he Company shall not be held responsible for any </w:t>
      </w:r>
      <w:r w:rsidR="00163DC0" w:rsidRPr="00402630">
        <w:rPr>
          <w:sz w:val="16"/>
          <w:szCs w:val="16"/>
        </w:rPr>
        <w:t xml:space="preserve">acts or omissions of </w:t>
      </w:r>
      <w:r w:rsidRPr="00402630">
        <w:rPr>
          <w:sz w:val="16"/>
          <w:szCs w:val="16"/>
        </w:rPr>
        <w:t>any third parties, including but not limited to airport</w:t>
      </w:r>
      <w:r w:rsidR="001A06B5" w:rsidRPr="00402630">
        <w:rPr>
          <w:sz w:val="16"/>
          <w:szCs w:val="16"/>
        </w:rPr>
        <w:t>, hotel</w:t>
      </w:r>
      <w:r w:rsidRPr="00402630">
        <w:rPr>
          <w:sz w:val="16"/>
          <w:szCs w:val="16"/>
        </w:rPr>
        <w:t xml:space="preserve"> and transfer staff.</w:t>
      </w:r>
    </w:p>
    <w:p w14:paraId="4D3E24B2" w14:textId="77777777" w:rsidR="00F57A75" w:rsidRPr="00402630" w:rsidRDefault="00F57A75" w:rsidP="00402630">
      <w:pPr>
        <w:pStyle w:val="Style2"/>
        <w:tabs>
          <w:tab w:val="num" w:pos="426"/>
        </w:tabs>
        <w:spacing w:after="0"/>
        <w:ind w:left="426" w:hanging="426"/>
        <w:rPr>
          <w:sz w:val="16"/>
          <w:szCs w:val="16"/>
        </w:rPr>
      </w:pPr>
      <w:r w:rsidRPr="00402630">
        <w:rPr>
          <w:sz w:val="16"/>
          <w:szCs w:val="16"/>
        </w:rPr>
        <w:t>We will be responsible for any foreseeable loss or damage that you may suffer as a result of our breach of these Terms and Conditions or as a result of our negligence.  Loss or damage is foreseeable if it is an obvious consequence of our breach or negligence or if it is contemplated by you and us when the Contract is created.  We will not be responsible for any loss or damage that is not foreseeable.</w:t>
      </w:r>
    </w:p>
    <w:p w14:paraId="6412916F" w14:textId="77777777" w:rsidR="00F57A75" w:rsidRPr="00402630" w:rsidRDefault="00F57A75" w:rsidP="00402630">
      <w:pPr>
        <w:pStyle w:val="Style2"/>
        <w:tabs>
          <w:tab w:val="num" w:pos="426"/>
        </w:tabs>
        <w:spacing w:after="0"/>
        <w:ind w:left="426" w:hanging="426"/>
        <w:rPr>
          <w:sz w:val="16"/>
          <w:szCs w:val="16"/>
        </w:rPr>
      </w:pPr>
      <w:r w:rsidRPr="00402630">
        <w:rPr>
          <w:sz w:val="16"/>
          <w:szCs w:val="16"/>
        </w:rPr>
        <w:t>Nothing in these Terms and Conditions seeks to exclude or limit our liability for death or personal injury caused by our negligence (including that of our employees, agents or sub-contractors); or for fraud or fraudulent misrepresentation.</w:t>
      </w:r>
    </w:p>
    <w:p w14:paraId="3762482F" w14:textId="77777777" w:rsidR="00E3525B" w:rsidRPr="00402630" w:rsidRDefault="00E3525B" w:rsidP="00402630">
      <w:pPr>
        <w:pStyle w:val="Style2"/>
        <w:numPr>
          <w:ilvl w:val="0"/>
          <w:numId w:val="0"/>
        </w:numPr>
        <w:tabs>
          <w:tab w:val="num" w:pos="5671"/>
        </w:tabs>
        <w:spacing w:after="0"/>
        <w:rPr>
          <w:sz w:val="12"/>
          <w:szCs w:val="12"/>
        </w:rPr>
      </w:pPr>
    </w:p>
    <w:p w14:paraId="50780C63" w14:textId="77777777" w:rsidR="00840BEE" w:rsidRPr="00285012" w:rsidRDefault="00E3525B" w:rsidP="00402630">
      <w:pPr>
        <w:pStyle w:val="Style1"/>
        <w:keepNext w:val="0"/>
        <w:keepLines w:val="0"/>
        <w:tabs>
          <w:tab w:val="clear" w:pos="709"/>
          <w:tab w:val="num" w:pos="426"/>
        </w:tabs>
        <w:spacing w:before="0" w:after="0"/>
        <w:rPr>
          <w:color w:val="000000" w:themeColor="text1"/>
          <w:sz w:val="16"/>
          <w:szCs w:val="16"/>
        </w:rPr>
      </w:pPr>
      <w:r w:rsidRPr="00285012">
        <w:rPr>
          <w:color w:val="000000" w:themeColor="text1"/>
          <w:sz w:val="16"/>
          <w:szCs w:val="16"/>
        </w:rPr>
        <w:t>Data and Privacy</w:t>
      </w:r>
    </w:p>
    <w:p w14:paraId="28801F96" w14:textId="77777777" w:rsidR="00840BEE" w:rsidRPr="00402630" w:rsidRDefault="003272E9" w:rsidP="00402630">
      <w:pPr>
        <w:pStyle w:val="Style2"/>
        <w:tabs>
          <w:tab w:val="num" w:pos="426"/>
        </w:tabs>
        <w:spacing w:after="0"/>
        <w:ind w:left="426" w:hanging="426"/>
        <w:rPr>
          <w:sz w:val="16"/>
          <w:szCs w:val="16"/>
        </w:rPr>
      </w:pPr>
      <w:r w:rsidRPr="00402630">
        <w:rPr>
          <w:sz w:val="16"/>
          <w:szCs w:val="16"/>
        </w:rPr>
        <w:t>W</w:t>
      </w:r>
      <w:r w:rsidR="00840BEE" w:rsidRPr="00402630">
        <w:rPr>
          <w:sz w:val="16"/>
          <w:szCs w:val="16"/>
        </w:rPr>
        <w:t xml:space="preserve">e respect and value your privacy and also the security of your data.  Information that you give to us when contacting </w:t>
      </w:r>
      <w:r w:rsidRPr="00402630">
        <w:rPr>
          <w:sz w:val="16"/>
          <w:szCs w:val="16"/>
        </w:rPr>
        <w:t>us</w:t>
      </w:r>
      <w:r w:rsidR="00840BEE" w:rsidRPr="00402630">
        <w:rPr>
          <w:sz w:val="16"/>
          <w:szCs w:val="16"/>
        </w:rPr>
        <w:t xml:space="preserve"> will be used only for the provision of </w:t>
      </w:r>
      <w:r w:rsidRPr="00402630">
        <w:rPr>
          <w:sz w:val="16"/>
          <w:szCs w:val="16"/>
        </w:rPr>
        <w:t>the S</w:t>
      </w:r>
      <w:r w:rsidR="00840BEE" w:rsidRPr="00402630">
        <w:rPr>
          <w:sz w:val="16"/>
          <w:szCs w:val="16"/>
        </w:rPr>
        <w:t xml:space="preserve">ervices.  </w:t>
      </w:r>
    </w:p>
    <w:p w14:paraId="56488D5D" w14:textId="77777777" w:rsidR="001A1E54" w:rsidRPr="00402630" w:rsidRDefault="001A1E54" w:rsidP="00402630">
      <w:pPr>
        <w:pStyle w:val="Style2"/>
        <w:tabs>
          <w:tab w:val="num" w:pos="426"/>
        </w:tabs>
        <w:spacing w:after="0"/>
        <w:ind w:left="426" w:hanging="426"/>
        <w:rPr>
          <w:sz w:val="16"/>
          <w:szCs w:val="16"/>
        </w:rPr>
      </w:pPr>
      <w:r w:rsidRPr="00402630">
        <w:rPr>
          <w:sz w:val="16"/>
          <w:szCs w:val="16"/>
        </w:rPr>
        <w:t>Notwithstanding the above, we reserve the right to take and use photographs from the Holiday</w:t>
      </w:r>
      <w:r w:rsidR="00F57A75" w:rsidRPr="00402630">
        <w:rPr>
          <w:sz w:val="16"/>
          <w:szCs w:val="16"/>
        </w:rPr>
        <w:t>,</w:t>
      </w:r>
      <w:r w:rsidRPr="00402630">
        <w:rPr>
          <w:sz w:val="16"/>
          <w:szCs w:val="16"/>
        </w:rPr>
        <w:t xml:space="preserve"> and testimonials given by you</w:t>
      </w:r>
      <w:r w:rsidR="00F57A75" w:rsidRPr="00402630">
        <w:rPr>
          <w:sz w:val="16"/>
          <w:szCs w:val="16"/>
        </w:rPr>
        <w:t>,</w:t>
      </w:r>
      <w:r w:rsidRPr="00402630">
        <w:rPr>
          <w:sz w:val="16"/>
          <w:szCs w:val="16"/>
        </w:rPr>
        <w:t xml:space="preserve"> in marketing literature and on our website.  Please contact us in writing if you do not consent to thi</w:t>
      </w:r>
      <w:r w:rsidR="00F57A75" w:rsidRPr="00402630">
        <w:rPr>
          <w:sz w:val="16"/>
          <w:szCs w:val="16"/>
        </w:rPr>
        <w:t>s usage.</w:t>
      </w:r>
    </w:p>
    <w:p w14:paraId="38641AC0" w14:textId="77777777" w:rsidR="00840BEE" w:rsidRPr="00285012" w:rsidRDefault="00840BEE"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 xml:space="preserve">Your data is stored securely in accordance with the </w:t>
      </w:r>
      <w:r w:rsidR="00E3525B" w:rsidRPr="00285012">
        <w:rPr>
          <w:color w:val="000000" w:themeColor="text1"/>
          <w:sz w:val="16"/>
          <w:szCs w:val="16"/>
        </w:rPr>
        <w:t>General Data Protection Regulation 2016</w:t>
      </w:r>
      <w:r w:rsidRPr="00285012">
        <w:rPr>
          <w:color w:val="000000" w:themeColor="text1"/>
          <w:sz w:val="16"/>
          <w:szCs w:val="16"/>
        </w:rPr>
        <w:t xml:space="preserve">. </w:t>
      </w:r>
      <w:r w:rsidR="00E3525B" w:rsidRPr="00285012">
        <w:rPr>
          <w:color w:val="000000" w:themeColor="text1"/>
          <w:sz w:val="16"/>
          <w:szCs w:val="16"/>
        </w:rPr>
        <w:t xml:space="preserve"> For more information on the way we collect, process and store data, please refer to our Privacy Policy, which is available on request.</w:t>
      </w:r>
    </w:p>
    <w:p w14:paraId="73631C27" w14:textId="77777777" w:rsidR="00E3525B" w:rsidRPr="00285012" w:rsidRDefault="00E3525B" w:rsidP="00402630">
      <w:pPr>
        <w:pStyle w:val="Style2"/>
        <w:numPr>
          <w:ilvl w:val="0"/>
          <w:numId w:val="0"/>
        </w:numPr>
        <w:tabs>
          <w:tab w:val="num" w:pos="5671"/>
        </w:tabs>
        <w:spacing w:after="0"/>
        <w:rPr>
          <w:color w:val="000000" w:themeColor="text1"/>
          <w:sz w:val="12"/>
          <w:szCs w:val="12"/>
        </w:rPr>
      </w:pPr>
    </w:p>
    <w:p w14:paraId="3C3BED4B" w14:textId="77777777" w:rsidR="00E3525B" w:rsidRPr="00285012" w:rsidRDefault="00E86E98" w:rsidP="00402630">
      <w:pPr>
        <w:pStyle w:val="Style1"/>
        <w:keepNext w:val="0"/>
        <w:keepLines w:val="0"/>
        <w:tabs>
          <w:tab w:val="clear" w:pos="709"/>
          <w:tab w:val="num" w:pos="426"/>
        </w:tabs>
        <w:spacing w:before="0" w:after="0"/>
        <w:ind w:left="426" w:hanging="426"/>
        <w:rPr>
          <w:color w:val="000000" w:themeColor="text1"/>
          <w:sz w:val="16"/>
          <w:szCs w:val="16"/>
        </w:rPr>
      </w:pPr>
      <w:r w:rsidRPr="00285012">
        <w:rPr>
          <w:color w:val="000000" w:themeColor="text1"/>
          <w:sz w:val="16"/>
          <w:szCs w:val="16"/>
        </w:rPr>
        <w:t>Confidentiality</w:t>
      </w:r>
      <w:r w:rsidR="00E3525B" w:rsidRPr="00285012">
        <w:rPr>
          <w:color w:val="000000" w:themeColor="text1"/>
          <w:sz w:val="16"/>
          <w:szCs w:val="16"/>
        </w:rPr>
        <w:t>:</w:t>
      </w:r>
      <w:r w:rsidR="00E3525B" w:rsidRPr="00285012">
        <w:rPr>
          <w:rFonts w:cs="Arial"/>
          <w:color w:val="000000" w:themeColor="text1"/>
          <w:sz w:val="16"/>
          <w:szCs w:val="16"/>
        </w:rPr>
        <w:t xml:space="preserve"> </w:t>
      </w:r>
      <w:r w:rsidR="00E3525B" w:rsidRPr="00285012">
        <w:rPr>
          <w:rFonts w:cs="Arial"/>
          <w:b w:val="0"/>
          <w:color w:val="000000" w:themeColor="text1"/>
          <w:sz w:val="16"/>
          <w:szCs w:val="16"/>
        </w:rPr>
        <w:t>Each Party undertakes that throughout the duration of the Agreement, th</w:t>
      </w:r>
      <w:r w:rsidR="00E41E31" w:rsidRPr="00285012">
        <w:rPr>
          <w:rFonts w:cs="Arial"/>
          <w:b w:val="0"/>
          <w:color w:val="000000" w:themeColor="text1"/>
          <w:sz w:val="16"/>
          <w:szCs w:val="16"/>
        </w:rPr>
        <w:t>e Parties may disclose certain confidential i</w:t>
      </w:r>
      <w:r w:rsidR="00E3525B" w:rsidRPr="00285012">
        <w:rPr>
          <w:rFonts w:cs="Arial"/>
          <w:b w:val="0"/>
          <w:color w:val="000000" w:themeColor="text1"/>
          <w:sz w:val="16"/>
          <w:szCs w:val="16"/>
        </w:rPr>
        <w:t xml:space="preserve">nformation to each other.  Both parties agree that they will not use the </w:t>
      </w:r>
      <w:r w:rsidR="00E41E31" w:rsidRPr="00285012">
        <w:rPr>
          <w:rFonts w:cs="Arial"/>
          <w:b w:val="0"/>
          <w:color w:val="000000" w:themeColor="text1"/>
          <w:sz w:val="16"/>
          <w:szCs w:val="16"/>
        </w:rPr>
        <w:t xml:space="preserve">confidential information </w:t>
      </w:r>
      <w:r w:rsidR="00E3525B" w:rsidRPr="00285012">
        <w:rPr>
          <w:rFonts w:cs="Arial"/>
          <w:b w:val="0"/>
          <w:color w:val="000000" w:themeColor="text1"/>
          <w:sz w:val="16"/>
          <w:szCs w:val="16"/>
        </w:rPr>
        <w:t xml:space="preserve">provided by the other, other than to perform their obligations under this Agreement.  Each Party will maintain the </w:t>
      </w:r>
      <w:r w:rsidR="00E41E31" w:rsidRPr="00285012">
        <w:rPr>
          <w:rFonts w:cs="Arial"/>
          <w:b w:val="0"/>
          <w:color w:val="000000" w:themeColor="text1"/>
          <w:sz w:val="16"/>
          <w:szCs w:val="16"/>
        </w:rPr>
        <w:t>confidential information</w:t>
      </w:r>
      <w:r w:rsidR="00E3525B" w:rsidRPr="00285012">
        <w:rPr>
          <w:rFonts w:cs="Arial"/>
          <w:b w:val="0"/>
          <w:color w:val="000000" w:themeColor="text1"/>
          <w:sz w:val="16"/>
          <w:szCs w:val="16"/>
        </w:rPr>
        <w:t>’s confidentiality and will not disseminate it to any third party, unless so authorised by the other Party in writing.</w:t>
      </w:r>
    </w:p>
    <w:p w14:paraId="620B2A17" w14:textId="77777777" w:rsidR="00E3525B" w:rsidRPr="00402630" w:rsidRDefault="00E3525B" w:rsidP="00402630">
      <w:pPr>
        <w:pStyle w:val="Style2"/>
        <w:numPr>
          <w:ilvl w:val="0"/>
          <w:numId w:val="0"/>
        </w:numPr>
        <w:tabs>
          <w:tab w:val="num" w:pos="5671"/>
        </w:tabs>
        <w:spacing w:after="0"/>
        <w:rPr>
          <w:sz w:val="12"/>
          <w:szCs w:val="12"/>
        </w:rPr>
      </w:pPr>
    </w:p>
    <w:p w14:paraId="615A9802" w14:textId="77777777" w:rsidR="00E86E98" w:rsidRPr="00285012" w:rsidRDefault="003272E9" w:rsidP="00B14707">
      <w:pPr>
        <w:pStyle w:val="Style1"/>
        <w:keepNext w:val="0"/>
        <w:keepLines w:val="0"/>
        <w:tabs>
          <w:tab w:val="clear" w:pos="709"/>
          <w:tab w:val="num" w:pos="426"/>
        </w:tabs>
        <w:spacing w:before="0" w:after="0"/>
        <w:ind w:left="426" w:hanging="426"/>
        <w:rPr>
          <w:color w:val="000000" w:themeColor="text1"/>
          <w:sz w:val="16"/>
          <w:szCs w:val="16"/>
        </w:rPr>
      </w:pPr>
      <w:r w:rsidRPr="00402630">
        <w:rPr>
          <w:rFonts w:cs="Arial"/>
          <w:sz w:val="16"/>
          <w:szCs w:val="16"/>
        </w:rPr>
        <w:t>Events</w:t>
      </w:r>
      <w:r w:rsidR="008D360C" w:rsidRPr="00402630">
        <w:rPr>
          <w:rFonts w:cs="Arial"/>
          <w:sz w:val="16"/>
          <w:szCs w:val="16"/>
        </w:rPr>
        <w:t xml:space="preserve"> outside our control</w:t>
      </w:r>
      <w:r w:rsidR="008D360C" w:rsidRPr="00402630">
        <w:rPr>
          <w:rFonts w:cs="Arial"/>
          <w:b w:val="0"/>
          <w:sz w:val="16"/>
          <w:szCs w:val="16"/>
        </w:rPr>
        <w:t xml:space="preserve"> </w:t>
      </w:r>
      <w:r w:rsidR="008D360C" w:rsidRPr="00402630">
        <w:rPr>
          <w:sz w:val="16"/>
          <w:szCs w:val="16"/>
        </w:rPr>
        <w:t>(</w:t>
      </w:r>
      <w:r w:rsidR="00E86E98" w:rsidRPr="00402630">
        <w:rPr>
          <w:sz w:val="16"/>
          <w:szCs w:val="16"/>
        </w:rPr>
        <w:t>Force Majeure</w:t>
      </w:r>
      <w:r w:rsidR="008D360C" w:rsidRPr="00402630">
        <w:rPr>
          <w:sz w:val="16"/>
          <w:szCs w:val="16"/>
        </w:rPr>
        <w:t>)</w:t>
      </w:r>
      <w:r w:rsidR="00B14707">
        <w:rPr>
          <w:sz w:val="16"/>
          <w:szCs w:val="16"/>
        </w:rPr>
        <w:t>:</w:t>
      </w:r>
      <w:r w:rsidR="00B14707" w:rsidRPr="00B14707">
        <w:rPr>
          <w:sz w:val="16"/>
          <w:szCs w:val="16"/>
        </w:rPr>
        <w:t xml:space="preserve"> </w:t>
      </w:r>
      <w:r w:rsidR="00B14707" w:rsidRPr="00B14707">
        <w:rPr>
          <w:b w:val="0"/>
          <w:sz w:val="16"/>
          <w:szCs w:val="16"/>
        </w:rPr>
        <w:t xml:space="preserve">No Party to the Agreement shall be liable for any failure or delay in performing their </w:t>
      </w:r>
      <w:r w:rsidR="00B14707" w:rsidRPr="00285012">
        <w:rPr>
          <w:b w:val="0"/>
          <w:color w:val="000000" w:themeColor="text1"/>
          <w:sz w:val="16"/>
          <w:szCs w:val="16"/>
        </w:rPr>
        <w:t xml:space="preserve">obligations where such failure or delay results from any </w:t>
      </w:r>
      <w:proofErr w:type="gramStart"/>
      <w:r w:rsidR="00B14707" w:rsidRPr="00285012">
        <w:rPr>
          <w:b w:val="0"/>
          <w:color w:val="000000" w:themeColor="text1"/>
          <w:sz w:val="16"/>
          <w:szCs w:val="16"/>
        </w:rPr>
        <w:t>cause</w:t>
      </w:r>
      <w:proofErr w:type="gramEnd"/>
      <w:r w:rsidR="00B14707" w:rsidRPr="00285012">
        <w:rPr>
          <w:b w:val="0"/>
          <w:color w:val="000000" w:themeColor="text1"/>
          <w:sz w:val="16"/>
          <w:szCs w:val="16"/>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6B8674E4" w14:textId="77777777" w:rsidR="00E86E98" w:rsidRPr="00285012" w:rsidRDefault="00E86E98" w:rsidP="00402630">
      <w:pPr>
        <w:pStyle w:val="Style2"/>
        <w:numPr>
          <w:ilvl w:val="0"/>
          <w:numId w:val="0"/>
        </w:numPr>
        <w:spacing w:after="0"/>
        <w:ind w:left="426"/>
        <w:rPr>
          <w:color w:val="000000" w:themeColor="text1"/>
          <w:sz w:val="12"/>
          <w:szCs w:val="12"/>
        </w:rPr>
      </w:pPr>
    </w:p>
    <w:p w14:paraId="203F4BD0" w14:textId="77777777" w:rsidR="00E3525B" w:rsidRPr="00285012" w:rsidRDefault="00E3525B" w:rsidP="00402630">
      <w:pPr>
        <w:pStyle w:val="Style1"/>
        <w:keepNext w:val="0"/>
        <w:keepLines w:val="0"/>
        <w:tabs>
          <w:tab w:val="clear" w:pos="709"/>
          <w:tab w:val="num" w:pos="426"/>
        </w:tabs>
        <w:spacing w:before="0" w:after="0"/>
        <w:rPr>
          <w:rFonts w:cs="Arial"/>
          <w:color w:val="000000" w:themeColor="text1"/>
          <w:sz w:val="16"/>
          <w:szCs w:val="16"/>
        </w:rPr>
      </w:pPr>
      <w:r w:rsidRPr="00285012">
        <w:rPr>
          <w:rFonts w:cs="Arial"/>
          <w:color w:val="000000" w:themeColor="text1"/>
          <w:sz w:val="16"/>
          <w:szCs w:val="16"/>
        </w:rPr>
        <w:t>Assignment and Sub-Contracting</w:t>
      </w:r>
    </w:p>
    <w:p w14:paraId="374C1D24" w14:textId="77777777" w:rsidR="00E3525B" w:rsidRPr="00285012" w:rsidRDefault="00E3525B"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 xml:space="preserve">We will be free to sub-contract any of our obligations under these Terms and Conditions and the Agreement.  Any act or omission of any sub-contractor will be an act or omission of ours. </w:t>
      </w:r>
    </w:p>
    <w:p w14:paraId="7E06B8DA" w14:textId="77777777" w:rsidR="00E3525B" w:rsidRPr="00285012" w:rsidRDefault="00E3525B"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 xml:space="preserve">We may transfer (assign) our obligations and rights under the Agreement to a third party (if, for example, we sell our business).  If this </w:t>
      </w:r>
      <w:proofErr w:type="gramStart"/>
      <w:r w:rsidRPr="00285012">
        <w:rPr>
          <w:color w:val="000000" w:themeColor="text1"/>
          <w:sz w:val="16"/>
          <w:szCs w:val="16"/>
        </w:rPr>
        <w:t>occurs</w:t>
      </w:r>
      <w:proofErr w:type="gramEnd"/>
      <w:r w:rsidRPr="00285012">
        <w:rPr>
          <w:color w:val="000000" w:themeColor="text1"/>
          <w:sz w:val="16"/>
          <w:szCs w:val="16"/>
        </w:rPr>
        <w:t xml:space="preserve"> we will inform you in writing.  Your rights under the Agreement will not be affected and our obligations under the Agreement will be transferred to the third party who will remain </w:t>
      </w:r>
      <w:r w:rsidRPr="00285012">
        <w:rPr>
          <w:color w:val="000000" w:themeColor="text1"/>
          <w:sz w:val="16"/>
          <w:szCs w:val="16"/>
        </w:rPr>
        <w:lastRenderedPageBreak/>
        <w:t xml:space="preserve">bound by them. </w:t>
      </w:r>
    </w:p>
    <w:p w14:paraId="62EE8E09" w14:textId="77777777" w:rsidR="00E86E98" w:rsidRPr="00285012" w:rsidRDefault="00E3525B"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You may not transfer (assign) your obligations and rights under the Agreement without our express written permission, which will not be unreasonably withheld.</w:t>
      </w:r>
    </w:p>
    <w:p w14:paraId="74CBDF6F" w14:textId="77777777" w:rsidR="00E3525B" w:rsidRPr="00285012" w:rsidRDefault="00E3525B" w:rsidP="00402630">
      <w:pPr>
        <w:pStyle w:val="Style1"/>
        <w:keepNext w:val="0"/>
        <w:keepLines w:val="0"/>
        <w:numPr>
          <w:ilvl w:val="0"/>
          <w:numId w:val="0"/>
        </w:numPr>
        <w:spacing w:before="0" w:after="0"/>
        <w:rPr>
          <w:b w:val="0"/>
          <w:color w:val="000000" w:themeColor="text1"/>
          <w:sz w:val="12"/>
          <w:szCs w:val="12"/>
        </w:rPr>
      </w:pPr>
    </w:p>
    <w:p w14:paraId="4C47A24E" w14:textId="77777777" w:rsidR="00E3525B" w:rsidRPr="00285012" w:rsidRDefault="00E3525B" w:rsidP="00402630">
      <w:pPr>
        <w:pStyle w:val="Style1"/>
        <w:keepNext w:val="0"/>
        <w:keepLines w:val="0"/>
        <w:tabs>
          <w:tab w:val="clear" w:pos="709"/>
          <w:tab w:val="num" w:pos="426"/>
        </w:tabs>
        <w:spacing w:before="0" w:after="0"/>
        <w:rPr>
          <w:color w:val="000000" w:themeColor="text1"/>
          <w:sz w:val="16"/>
          <w:szCs w:val="16"/>
        </w:rPr>
      </w:pPr>
      <w:r w:rsidRPr="00285012">
        <w:rPr>
          <w:color w:val="000000" w:themeColor="text1"/>
          <w:sz w:val="16"/>
          <w:szCs w:val="16"/>
        </w:rPr>
        <w:t>Other Important Terms</w:t>
      </w:r>
    </w:p>
    <w:p w14:paraId="732A6346" w14:textId="77777777" w:rsidR="00E3525B" w:rsidRPr="00285012" w:rsidRDefault="00E3525B"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The Agreement is between you and us.  It is not intended to benefit any other person or third party in any way and no such person or party will be entitled to enforce any provision of the Agreement.</w:t>
      </w:r>
    </w:p>
    <w:p w14:paraId="3C2F6592" w14:textId="77777777" w:rsidR="00E3525B" w:rsidRPr="00285012" w:rsidRDefault="00E3525B"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If any part of these Terms and Conditions or the Agreement is held by any competent authority to be invalid or unenforceable in whole or in part, the validity of the other provisions of the Agreement or these Terms and Conditions and the remainder of the provision in question will not be affected.</w:t>
      </w:r>
    </w:p>
    <w:p w14:paraId="015876AC" w14:textId="77777777" w:rsidR="00E3525B" w:rsidRPr="00285012" w:rsidRDefault="00E3525B"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No failure or delay by either party in exercising any rights under the Agreement means that we or you have waived that right, and no waiver by either party of a breach of any provision of the Agreement means that we or you will waive any subsequent breach of the same or any other provision.</w:t>
      </w:r>
    </w:p>
    <w:p w14:paraId="39CD55CA" w14:textId="77777777" w:rsidR="00E3525B" w:rsidRPr="00285012" w:rsidRDefault="00E3525B"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Nothing in the Agreement will make or be deemed to make us an employee or agent of yours or you an employee or agent of ours.</w:t>
      </w:r>
    </w:p>
    <w:p w14:paraId="1560EDCB" w14:textId="77777777" w:rsidR="00402630" w:rsidRPr="00285012" w:rsidRDefault="00402630"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The Parties agree that with the exception of payment, the times and dates referred to in the Agreement are for guidance o</w:t>
      </w:r>
      <w:r w:rsidR="0073173D" w:rsidRPr="00285012">
        <w:rPr>
          <w:color w:val="000000" w:themeColor="text1"/>
          <w:sz w:val="16"/>
          <w:szCs w:val="16"/>
        </w:rPr>
        <w:t xml:space="preserve">nly, </w:t>
      </w:r>
      <w:r w:rsidRPr="00285012">
        <w:rPr>
          <w:color w:val="000000" w:themeColor="text1"/>
          <w:sz w:val="16"/>
          <w:szCs w:val="16"/>
        </w:rPr>
        <w:t>are not of the essence of the Agreement and may be varied by mutual agreement.</w:t>
      </w:r>
    </w:p>
    <w:p w14:paraId="428F47A8" w14:textId="77777777" w:rsidR="00E3525B" w:rsidRPr="00285012" w:rsidRDefault="00E3525B" w:rsidP="00402630">
      <w:pPr>
        <w:pStyle w:val="Style2"/>
        <w:numPr>
          <w:ilvl w:val="0"/>
          <w:numId w:val="0"/>
        </w:numPr>
        <w:tabs>
          <w:tab w:val="num" w:pos="5671"/>
        </w:tabs>
        <w:spacing w:after="0"/>
        <w:rPr>
          <w:color w:val="000000" w:themeColor="text1"/>
          <w:sz w:val="12"/>
          <w:szCs w:val="12"/>
        </w:rPr>
      </w:pPr>
    </w:p>
    <w:p w14:paraId="0DBCD9BE" w14:textId="77777777" w:rsidR="00B14707" w:rsidRPr="00285012" w:rsidRDefault="004A14D8" w:rsidP="00402630">
      <w:pPr>
        <w:pStyle w:val="Style1"/>
        <w:keepNext w:val="0"/>
        <w:keepLines w:val="0"/>
        <w:tabs>
          <w:tab w:val="clear" w:pos="709"/>
          <w:tab w:val="num" w:pos="426"/>
        </w:tabs>
        <w:spacing w:before="0" w:after="0"/>
        <w:ind w:left="426" w:hanging="426"/>
        <w:rPr>
          <w:color w:val="000000" w:themeColor="text1"/>
          <w:sz w:val="16"/>
          <w:szCs w:val="16"/>
        </w:rPr>
      </w:pPr>
      <w:r w:rsidRPr="00285012">
        <w:rPr>
          <w:rFonts w:cs="Arial"/>
          <w:color w:val="000000" w:themeColor="text1"/>
          <w:sz w:val="16"/>
          <w:szCs w:val="16"/>
        </w:rPr>
        <w:t>Communications</w:t>
      </w:r>
    </w:p>
    <w:p w14:paraId="20F9FC1B" w14:textId="77777777" w:rsidR="004A14D8" w:rsidRPr="00285012" w:rsidRDefault="004A14D8" w:rsidP="00B14707">
      <w:pPr>
        <w:pStyle w:val="Style2"/>
        <w:tabs>
          <w:tab w:val="num" w:pos="426"/>
        </w:tabs>
        <w:spacing w:after="0"/>
        <w:ind w:left="426" w:hanging="426"/>
        <w:rPr>
          <w:color w:val="000000" w:themeColor="text1"/>
          <w:sz w:val="16"/>
          <w:szCs w:val="16"/>
        </w:rPr>
      </w:pPr>
      <w:r w:rsidRPr="00285012">
        <w:rPr>
          <w:color w:val="000000" w:themeColor="text1"/>
          <w:sz w:val="16"/>
          <w:szCs w:val="16"/>
        </w:rPr>
        <w:t xml:space="preserve">Applicable laws require that some of the information or communications </w:t>
      </w:r>
      <w:r w:rsidR="00402630" w:rsidRPr="00285012">
        <w:rPr>
          <w:color w:val="000000" w:themeColor="text1"/>
          <w:sz w:val="16"/>
          <w:szCs w:val="16"/>
        </w:rPr>
        <w:t>we send</w:t>
      </w:r>
      <w:r w:rsidRPr="00285012">
        <w:rPr>
          <w:color w:val="000000" w:themeColor="text1"/>
          <w:sz w:val="16"/>
          <w:szCs w:val="16"/>
        </w:rPr>
        <w:t xml:space="preserve"> to</w:t>
      </w:r>
      <w:r w:rsidR="00402630" w:rsidRPr="00285012">
        <w:rPr>
          <w:color w:val="000000" w:themeColor="text1"/>
          <w:sz w:val="16"/>
          <w:szCs w:val="16"/>
        </w:rPr>
        <w:t xml:space="preserve"> you</w:t>
      </w:r>
      <w:r w:rsidRPr="00285012">
        <w:rPr>
          <w:color w:val="000000" w:themeColor="text1"/>
          <w:sz w:val="16"/>
          <w:szCs w:val="16"/>
        </w:rPr>
        <w:t xml:space="preserve"> should be in writing.  When using our website, you accept that communication with us will be mainly electronic.  We will contact you by e-mail or provide you with information by posting notices on our website.  For contractual purposes, you agree to this electronic means of communication and you acknowledge that all contracts, notices, information and other communications that we provide to you electronically comply with any legal requirements that such communication be in writing.  This condition does not affect your statutory rights.</w:t>
      </w:r>
    </w:p>
    <w:p w14:paraId="3149667C" w14:textId="77777777" w:rsidR="00B14707" w:rsidRPr="00285012" w:rsidRDefault="00B14707" w:rsidP="00B14707">
      <w:pPr>
        <w:pStyle w:val="Style2"/>
        <w:tabs>
          <w:tab w:val="num" w:pos="426"/>
        </w:tabs>
        <w:spacing w:after="0"/>
        <w:ind w:left="426" w:hanging="426"/>
        <w:rPr>
          <w:color w:val="000000" w:themeColor="text1"/>
          <w:sz w:val="16"/>
          <w:szCs w:val="16"/>
        </w:rPr>
      </w:pPr>
      <w:r w:rsidRPr="00285012">
        <w:rPr>
          <w:rFonts w:cs="Arial"/>
          <w:color w:val="000000" w:themeColor="text1"/>
          <w:sz w:val="16"/>
          <w:szCs w:val="16"/>
        </w:rPr>
        <w:t>Notices shall be deemed to have been duly received and properly served immediately when posted on our website, 24 hours after an e-mail is sent, or three working days after the date of posting of any letter.  In proving the service of any notice, it will be sufficient to prove, in the case of a letter, that such letter was properly addressed to the address you provided to us, stamped and placed in the post and; in the case of an e-mail, that such e-mail was sent to the specified e-mail address of the addressee.</w:t>
      </w:r>
    </w:p>
    <w:p w14:paraId="67ED723E" w14:textId="77777777" w:rsidR="00E3525B" w:rsidRPr="00285012" w:rsidRDefault="00E3525B" w:rsidP="00402630">
      <w:pPr>
        <w:pStyle w:val="Style1"/>
        <w:keepNext w:val="0"/>
        <w:keepLines w:val="0"/>
        <w:numPr>
          <w:ilvl w:val="0"/>
          <w:numId w:val="0"/>
        </w:numPr>
        <w:spacing w:before="0" w:after="0"/>
        <w:rPr>
          <w:color w:val="000000" w:themeColor="text1"/>
          <w:sz w:val="12"/>
          <w:szCs w:val="12"/>
        </w:rPr>
      </w:pPr>
    </w:p>
    <w:p w14:paraId="1B44B481" w14:textId="77777777" w:rsidR="00E86E98" w:rsidRPr="00285012" w:rsidRDefault="00E86E98" w:rsidP="00402630">
      <w:pPr>
        <w:pStyle w:val="Style1"/>
        <w:keepNext w:val="0"/>
        <w:keepLines w:val="0"/>
        <w:tabs>
          <w:tab w:val="clear" w:pos="709"/>
          <w:tab w:val="num" w:pos="426"/>
        </w:tabs>
        <w:spacing w:before="0" w:after="0"/>
        <w:rPr>
          <w:color w:val="000000" w:themeColor="text1"/>
          <w:sz w:val="16"/>
          <w:szCs w:val="16"/>
        </w:rPr>
      </w:pPr>
      <w:r w:rsidRPr="00285012">
        <w:rPr>
          <w:color w:val="000000" w:themeColor="text1"/>
          <w:sz w:val="16"/>
          <w:szCs w:val="16"/>
        </w:rPr>
        <w:t>Entire Agreement</w:t>
      </w:r>
    </w:p>
    <w:p w14:paraId="35CD75A2" w14:textId="77777777" w:rsidR="00E86E98" w:rsidRPr="00285012" w:rsidRDefault="000E3BAC"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 xml:space="preserve">The Agreement contains the entire agreement between the Parties with respect to its subject matter. </w:t>
      </w:r>
      <w:r w:rsidR="00E172BA" w:rsidRPr="00285012">
        <w:rPr>
          <w:rFonts w:cs="Arial"/>
          <w:color w:val="000000" w:themeColor="text1"/>
          <w:sz w:val="16"/>
          <w:szCs w:val="16"/>
        </w:rPr>
        <w:t xml:space="preserve">We intend to rely upon these Terms and Conditions and any document expressly referred to in them in relation to the subject matter of this </w:t>
      </w:r>
      <w:r w:rsidRPr="00285012">
        <w:rPr>
          <w:rFonts w:cs="Arial"/>
          <w:color w:val="000000" w:themeColor="text1"/>
          <w:sz w:val="16"/>
          <w:szCs w:val="16"/>
        </w:rPr>
        <w:t>Agreement</w:t>
      </w:r>
      <w:r w:rsidR="00E172BA" w:rsidRPr="00285012">
        <w:rPr>
          <w:rFonts w:cs="Arial"/>
          <w:color w:val="000000" w:themeColor="text1"/>
          <w:sz w:val="16"/>
          <w:szCs w:val="16"/>
        </w:rPr>
        <w:t>.  While we accept responsibility for statements and representations made by our duly authorised agents, please make sure you ask us for any variations from these Terms and Conditions to be confirmed in writing, electronic or otherwise</w:t>
      </w:r>
      <w:r w:rsidR="004A14D8" w:rsidRPr="00285012">
        <w:rPr>
          <w:rFonts w:cs="Arial"/>
          <w:color w:val="000000" w:themeColor="text1"/>
          <w:sz w:val="16"/>
          <w:szCs w:val="16"/>
        </w:rPr>
        <w:t>.</w:t>
      </w:r>
    </w:p>
    <w:p w14:paraId="2626873E" w14:textId="77777777" w:rsidR="00E172BA" w:rsidRPr="00285012" w:rsidRDefault="00E86E98"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Each Party acknowledges that, in entering into the Agreement, it does not rely on any representation, warranty or other provision except as expressly provided in the Agreement, and all conditions, warranties or other terms implied by statute or common law are excluded to the fullest extent permitted by law.</w:t>
      </w:r>
    </w:p>
    <w:p w14:paraId="2F1F22A0" w14:textId="77777777" w:rsidR="00E3525B" w:rsidRPr="00285012" w:rsidRDefault="00E3525B" w:rsidP="00402630">
      <w:pPr>
        <w:pStyle w:val="Style2"/>
        <w:numPr>
          <w:ilvl w:val="0"/>
          <w:numId w:val="0"/>
        </w:numPr>
        <w:tabs>
          <w:tab w:val="num" w:pos="5671"/>
        </w:tabs>
        <w:spacing w:after="0"/>
        <w:rPr>
          <w:color w:val="000000" w:themeColor="text1"/>
          <w:sz w:val="12"/>
          <w:szCs w:val="12"/>
        </w:rPr>
      </w:pPr>
    </w:p>
    <w:p w14:paraId="58802A71" w14:textId="77777777" w:rsidR="00E172BA" w:rsidRPr="00285012" w:rsidRDefault="004A14D8" w:rsidP="00402630">
      <w:pPr>
        <w:pStyle w:val="Style1"/>
        <w:keepNext w:val="0"/>
        <w:keepLines w:val="0"/>
        <w:tabs>
          <w:tab w:val="clear" w:pos="709"/>
          <w:tab w:val="num" w:pos="426"/>
        </w:tabs>
        <w:spacing w:before="0" w:after="0"/>
        <w:ind w:left="426" w:hanging="426"/>
        <w:rPr>
          <w:color w:val="000000" w:themeColor="text1"/>
          <w:sz w:val="16"/>
          <w:szCs w:val="16"/>
        </w:rPr>
      </w:pPr>
      <w:r w:rsidRPr="00285012">
        <w:rPr>
          <w:rFonts w:cs="Arial"/>
          <w:color w:val="000000" w:themeColor="text1"/>
          <w:sz w:val="16"/>
          <w:szCs w:val="16"/>
        </w:rPr>
        <w:t>Our right to vary these terms and conditions</w:t>
      </w:r>
      <w:r w:rsidR="00403C06" w:rsidRPr="00285012">
        <w:rPr>
          <w:rFonts w:cs="Arial"/>
          <w:color w:val="000000" w:themeColor="text1"/>
          <w:sz w:val="16"/>
          <w:szCs w:val="16"/>
        </w:rPr>
        <w:t xml:space="preserve">:  </w:t>
      </w:r>
      <w:r w:rsidR="00E172BA" w:rsidRPr="00285012">
        <w:rPr>
          <w:rFonts w:cs="Arial"/>
          <w:b w:val="0"/>
          <w:color w:val="000000" w:themeColor="text1"/>
          <w:sz w:val="16"/>
          <w:szCs w:val="16"/>
        </w:rPr>
        <w:t>We have the right to revise and amend these Terms and Conditions from time to time to reflect changes in market conditions affecting our business, changes in payment methods and changes in relevant laws and regulatory requirements</w:t>
      </w:r>
      <w:r w:rsidRPr="00285012">
        <w:rPr>
          <w:rFonts w:cs="Arial"/>
          <w:b w:val="0"/>
          <w:color w:val="000000" w:themeColor="text1"/>
          <w:sz w:val="16"/>
          <w:szCs w:val="16"/>
        </w:rPr>
        <w:t>.</w:t>
      </w:r>
    </w:p>
    <w:p w14:paraId="47E9147B" w14:textId="77777777" w:rsidR="00E3525B" w:rsidRPr="00285012" w:rsidRDefault="00E3525B" w:rsidP="00402630">
      <w:pPr>
        <w:pStyle w:val="Style1"/>
        <w:keepNext w:val="0"/>
        <w:keepLines w:val="0"/>
        <w:numPr>
          <w:ilvl w:val="0"/>
          <w:numId w:val="0"/>
        </w:numPr>
        <w:spacing w:before="0" w:after="0"/>
        <w:rPr>
          <w:color w:val="000000" w:themeColor="text1"/>
          <w:sz w:val="12"/>
          <w:szCs w:val="12"/>
        </w:rPr>
      </w:pPr>
    </w:p>
    <w:p w14:paraId="53C38DF2" w14:textId="77777777" w:rsidR="00E172BA" w:rsidRPr="00285012" w:rsidRDefault="004A14D8" w:rsidP="00402630">
      <w:pPr>
        <w:pStyle w:val="Style1"/>
        <w:keepNext w:val="0"/>
        <w:keepLines w:val="0"/>
        <w:tabs>
          <w:tab w:val="clear" w:pos="709"/>
          <w:tab w:val="num" w:pos="426"/>
        </w:tabs>
        <w:spacing w:before="0" w:after="0"/>
        <w:ind w:left="426" w:hanging="426"/>
        <w:rPr>
          <w:color w:val="000000" w:themeColor="text1"/>
          <w:sz w:val="16"/>
          <w:szCs w:val="16"/>
        </w:rPr>
      </w:pPr>
      <w:r w:rsidRPr="00285012">
        <w:rPr>
          <w:rFonts w:cs="Arial"/>
          <w:color w:val="000000" w:themeColor="text1"/>
          <w:sz w:val="16"/>
          <w:szCs w:val="16"/>
        </w:rPr>
        <w:t>Consumer Rights</w:t>
      </w:r>
      <w:r w:rsidR="00403C06" w:rsidRPr="00285012">
        <w:rPr>
          <w:rFonts w:cs="Arial"/>
          <w:color w:val="000000" w:themeColor="text1"/>
          <w:sz w:val="16"/>
          <w:szCs w:val="16"/>
        </w:rPr>
        <w:t xml:space="preserve">:  </w:t>
      </w:r>
      <w:r w:rsidR="00E172BA" w:rsidRPr="00285012">
        <w:rPr>
          <w:rFonts w:cs="Arial"/>
          <w:b w:val="0"/>
          <w:color w:val="000000" w:themeColor="text1"/>
          <w:sz w:val="16"/>
          <w:szCs w:val="16"/>
        </w:rPr>
        <w:t>Nothing in these Terms and Conditions shall affect your statutory rights as a consumer</w:t>
      </w:r>
      <w:r w:rsidRPr="00285012">
        <w:rPr>
          <w:rFonts w:cs="Arial"/>
          <w:b w:val="0"/>
          <w:color w:val="000000" w:themeColor="text1"/>
          <w:sz w:val="16"/>
          <w:szCs w:val="16"/>
        </w:rPr>
        <w:t>.</w:t>
      </w:r>
    </w:p>
    <w:p w14:paraId="10295FE6" w14:textId="77777777" w:rsidR="00E3525B" w:rsidRPr="00285012" w:rsidRDefault="00E3525B" w:rsidP="00402630">
      <w:pPr>
        <w:pStyle w:val="Style1"/>
        <w:keepNext w:val="0"/>
        <w:keepLines w:val="0"/>
        <w:numPr>
          <w:ilvl w:val="0"/>
          <w:numId w:val="0"/>
        </w:numPr>
        <w:spacing w:before="0" w:after="0"/>
        <w:rPr>
          <w:color w:val="000000" w:themeColor="text1"/>
          <w:sz w:val="12"/>
          <w:szCs w:val="12"/>
        </w:rPr>
      </w:pPr>
    </w:p>
    <w:p w14:paraId="1E50AC02" w14:textId="77777777" w:rsidR="00E86E98" w:rsidRPr="00285012" w:rsidRDefault="00E86E98" w:rsidP="00402630">
      <w:pPr>
        <w:pStyle w:val="Style1"/>
        <w:keepNext w:val="0"/>
        <w:keepLines w:val="0"/>
        <w:tabs>
          <w:tab w:val="clear" w:pos="709"/>
          <w:tab w:val="num" w:pos="426"/>
        </w:tabs>
        <w:spacing w:before="0" w:after="0"/>
        <w:rPr>
          <w:color w:val="000000" w:themeColor="text1"/>
          <w:sz w:val="16"/>
          <w:szCs w:val="16"/>
        </w:rPr>
      </w:pPr>
      <w:r w:rsidRPr="00285012">
        <w:rPr>
          <w:color w:val="000000" w:themeColor="text1"/>
          <w:sz w:val="16"/>
          <w:szCs w:val="16"/>
        </w:rPr>
        <w:t>Dispute Resolution</w:t>
      </w:r>
    </w:p>
    <w:p w14:paraId="17E39E13" w14:textId="77777777" w:rsidR="00E41E31" w:rsidRPr="00285012" w:rsidRDefault="00E41E31"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 xml:space="preserve">In the unlikely event that you have reason to complain or experience any problems with the Services provided by us, please inform us immediately in the first instance, to enable us to take appropriate action.  </w:t>
      </w:r>
    </w:p>
    <w:p w14:paraId="1233EE1C" w14:textId="77777777" w:rsidR="00E3525B" w:rsidRPr="00285012" w:rsidRDefault="00E41E31" w:rsidP="00402630">
      <w:pPr>
        <w:pStyle w:val="Style2"/>
        <w:tabs>
          <w:tab w:val="num" w:pos="426"/>
        </w:tabs>
        <w:spacing w:after="0"/>
        <w:ind w:left="426" w:hanging="426"/>
        <w:rPr>
          <w:color w:val="000000" w:themeColor="text1"/>
          <w:sz w:val="16"/>
          <w:szCs w:val="16"/>
        </w:rPr>
      </w:pPr>
      <w:r w:rsidRPr="00285012">
        <w:rPr>
          <w:color w:val="000000" w:themeColor="text1"/>
          <w:sz w:val="16"/>
          <w:szCs w:val="16"/>
        </w:rPr>
        <w:t xml:space="preserve">If we cannot resolve any dispute between us, we will attempt to resolve it using Alternative Dispute Resolution.  You can register a complaint using this link: </w:t>
      </w:r>
      <w:hyperlink r:id="rId9" w:tgtFrame="_blank" w:history="1">
        <w:r w:rsidRPr="00285012">
          <w:rPr>
            <w:color w:val="000000" w:themeColor="text1"/>
            <w:sz w:val="16"/>
            <w:szCs w:val="16"/>
          </w:rPr>
          <w:t>http://ec.europa.eu/consumers/odr/</w:t>
        </w:r>
      </w:hyperlink>
    </w:p>
    <w:p w14:paraId="6D426C47" w14:textId="77777777" w:rsidR="00E41E31" w:rsidRPr="00285012" w:rsidRDefault="00E41E31" w:rsidP="00402630">
      <w:pPr>
        <w:pStyle w:val="Style2"/>
        <w:numPr>
          <w:ilvl w:val="0"/>
          <w:numId w:val="0"/>
        </w:numPr>
        <w:tabs>
          <w:tab w:val="num" w:pos="5671"/>
        </w:tabs>
        <w:spacing w:after="0"/>
        <w:rPr>
          <w:color w:val="000000" w:themeColor="text1"/>
          <w:sz w:val="12"/>
          <w:szCs w:val="12"/>
        </w:rPr>
      </w:pPr>
    </w:p>
    <w:p w14:paraId="2840E445" w14:textId="77777777" w:rsidR="00DE2425" w:rsidRPr="00402630" w:rsidRDefault="00E86E98" w:rsidP="00402630">
      <w:pPr>
        <w:pStyle w:val="Style1"/>
        <w:keepNext w:val="0"/>
        <w:keepLines w:val="0"/>
        <w:tabs>
          <w:tab w:val="clear" w:pos="709"/>
          <w:tab w:val="num" w:pos="426"/>
        </w:tabs>
        <w:spacing w:before="0" w:after="0"/>
        <w:ind w:left="426" w:hanging="426"/>
        <w:rPr>
          <w:b w:val="0"/>
          <w:sz w:val="16"/>
          <w:szCs w:val="16"/>
        </w:rPr>
      </w:pPr>
      <w:r w:rsidRPr="00402630">
        <w:rPr>
          <w:sz w:val="16"/>
          <w:szCs w:val="16"/>
        </w:rPr>
        <w:t>Law and Jurisdiction</w:t>
      </w:r>
      <w:r w:rsidR="00403C06" w:rsidRPr="00402630">
        <w:rPr>
          <w:sz w:val="16"/>
          <w:szCs w:val="16"/>
        </w:rPr>
        <w:t xml:space="preserve">: </w:t>
      </w:r>
      <w:r w:rsidR="00403C06" w:rsidRPr="00402630">
        <w:rPr>
          <w:b w:val="0"/>
          <w:sz w:val="16"/>
          <w:szCs w:val="16"/>
        </w:rPr>
        <w:t>T</w:t>
      </w:r>
      <w:r w:rsidR="003272E9" w:rsidRPr="00402630">
        <w:rPr>
          <w:b w:val="0"/>
          <w:sz w:val="16"/>
          <w:szCs w:val="16"/>
        </w:rPr>
        <w:t>his Contract shall in all respects be subject to and construed in accordance with English Law.  Any dispute between the parties to this Contract shall be referred to the exclusive jurisdiction of the English Courts</w:t>
      </w:r>
      <w:r w:rsidR="00DE2425" w:rsidRPr="00402630">
        <w:rPr>
          <w:b w:val="0"/>
          <w:sz w:val="16"/>
          <w:szCs w:val="16"/>
        </w:rPr>
        <w:t>.</w:t>
      </w:r>
      <w:bookmarkStart w:id="0" w:name="_GoBack"/>
      <w:bookmarkEnd w:id="0"/>
    </w:p>
    <w:sectPr w:rsidR="00DE2425" w:rsidRPr="00402630" w:rsidSect="00057525">
      <w:type w:val="continuous"/>
      <w:pgSz w:w="11908" w:h="16833" w:code="9"/>
      <w:pgMar w:top="567" w:right="568" w:bottom="426" w:left="426" w:header="720" w:footer="137" w:gutter="0"/>
      <w:cols w:num="2" w:space="426"/>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E3C50" w14:textId="77777777" w:rsidR="00595B1E" w:rsidRDefault="00595B1E">
      <w:r>
        <w:separator/>
      </w:r>
    </w:p>
  </w:endnote>
  <w:endnote w:type="continuationSeparator" w:id="0">
    <w:p w14:paraId="4B002C90" w14:textId="77777777" w:rsidR="00595B1E" w:rsidRDefault="005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3807" w14:textId="77777777" w:rsidR="00EC671B" w:rsidRDefault="00EC671B">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2DCA3BD6" w14:textId="77777777" w:rsidR="00EC671B" w:rsidRDefault="00EC671B">
    <w:pPr>
      <w:pStyle w:val="Footer"/>
      <w:framePr w:wrap="auto" w:vAnchor="text" w:hAnchor="margin" w:xAlign="center" w:y="1"/>
      <w:widowControl/>
      <w:rPr>
        <w:rStyle w:val="PageNumber"/>
        <w:sz w:val="24"/>
      </w:rPr>
    </w:pPr>
  </w:p>
  <w:p w14:paraId="42664BAC" w14:textId="77777777" w:rsidR="00EC671B" w:rsidRDefault="00EC671B">
    <w:pPr>
      <w:pStyle w:val="Footer"/>
      <w:framePr w:wrap="auto" w:vAnchor="text" w:hAnchor="margin" w:xAlign="center" w:y="1"/>
      <w:widowControl/>
      <w:jc w:val="center"/>
      <w:rPr>
        <w:rStyle w:val="PageNumber"/>
        <w:sz w:val="24"/>
      </w:rPr>
    </w:pPr>
  </w:p>
  <w:p w14:paraId="6971D189" w14:textId="77777777" w:rsidR="00EC671B" w:rsidRDefault="00EC671B">
    <w:pPr>
      <w:pStyle w:val="Footer"/>
      <w:framePr w:wrap="auto" w:vAnchor="text" w:hAnchor="margin" w:xAlign="center" w:y="1"/>
      <w:widowControl/>
      <w:rPr>
        <w:rStyle w:val="PageNumber"/>
        <w:sz w:val="24"/>
      </w:rPr>
    </w:pPr>
  </w:p>
  <w:p w14:paraId="4E805C9F" w14:textId="77777777" w:rsidR="00EC671B" w:rsidRDefault="00EC671B">
    <w:pPr>
      <w:pStyle w:val="Footer"/>
      <w:widowControl/>
    </w:pPr>
  </w:p>
  <w:p w14:paraId="2D6E1029" w14:textId="77777777" w:rsidR="00EC671B" w:rsidRDefault="00EC67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E34BD" w14:textId="77777777" w:rsidR="00595B1E" w:rsidRDefault="00595B1E">
      <w:r>
        <w:separator/>
      </w:r>
    </w:p>
  </w:footnote>
  <w:footnote w:type="continuationSeparator" w:id="0">
    <w:p w14:paraId="05841CE8" w14:textId="77777777" w:rsidR="00595B1E" w:rsidRDefault="00595B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96F92"/>
    <w:multiLevelType w:val="hybridMultilevel"/>
    <w:tmpl w:val="CC8006BA"/>
    <w:lvl w:ilvl="0" w:tplc="F4F27DF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0525A5A"/>
    <w:multiLevelType w:val="hybridMultilevel"/>
    <w:tmpl w:val="CAB86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DD522E"/>
    <w:multiLevelType w:val="multilevel"/>
    <w:tmpl w:val="E6862C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9045550"/>
    <w:multiLevelType w:val="multilevel"/>
    <w:tmpl w:val="02EA1FDC"/>
    <w:lvl w:ilvl="0">
      <w:start w:val="1"/>
      <w:numFmt w:val="decimal"/>
      <w:lvlText w:val="%1."/>
      <w:lvlJc w:val="left"/>
      <w:pPr>
        <w:tabs>
          <w:tab w:val="num" w:pos="709"/>
        </w:tabs>
        <w:ind w:left="709" w:hanging="709"/>
      </w:pPr>
      <w:rPr>
        <w:rFonts w:ascii="Arial" w:hAnsi="Arial" w:hint="default"/>
        <w:b/>
        <w:i w:val="0"/>
        <w:sz w:val="16"/>
        <w:szCs w:val="16"/>
      </w:rPr>
    </w:lvl>
    <w:lvl w:ilvl="1">
      <w:start w:val="1"/>
      <w:numFmt w:val="decimal"/>
      <w:lvlText w:val="%1.%2"/>
      <w:lvlJc w:val="left"/>
      <w:pPr>
        <w:tabs>
          <w:tab w:val="num" w:pos="1418"/>
        </w:tabs>
        <w:ind w:left="1418" w:hanging="709"/>
      </w:pPr>
      <w:rPr>
        <w:rFonts w:ascii="Arial" w:hAnsi="Arial" w:hint="default"/>
        <w:b w:val="0"/>
        <w:i w:val="0"/>
        <w:sz w:val="16"/>
        <w:szCs w:val="16"/>
      </w:rPr>
    </w:lvl>
    <w:lvl w:ilvl="2">
      <w:start w:val="1"/>
      <w:numFmt w:val="lowerLetter"/>
      <w:lvlRestart w:val="1"/>
      <w:lvlText w:val="%3)"/>
      <w:lvlJc w:val="left"/>
      <w:pPr>
        <w:tabs>
          <w:tab w:val="num" w:pos="1418"/>
        </w:tabs>
        <w:ind w:left="1418"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16"/>
        <w:szCs w:val="16"/>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3BD278E"/>
    <w:multiLevelType w:val="multilevel"/>
    <w:tmpl w:val="D96C9AEC"/>
    <w:lvl w:ilvl="0">
      <w:start w:val="1"/>
      <w:numFmt w:val="decimal"/>
      <w:lvlText w:val="%1."/>
      <w:lvlJc w:val="left"/>
      <w:pPr>
        <w:ind w:left="1920" w:hanging="360"/>
      </w:pPr>
      <w:rPr>
        <w:b/>
        <w:color w:val="auto"/>
        <w:sz w:val="17"/>
        <w:szCs w:val="17"/>
      </w:rPr>
    </w:lvl>
    <w:lvl w:ilvl="1">
      <w:start w:val="1"/>
      <w:numFmt w:val="decimal"/>
      <w:lvlText w:val="%1.%2."/>
      <w:lvlJc w:val="left"/>
      <w:pPr>
        <w:ind w:left="4402" w:hanging="432"/>
      </w:pPr>
      <w:rPr>
        <w:b w:val="0"/>
        <w:color w:val="auto"/>
        <w:sz w:val="14"/>
        <w:szCs w:val="14"/>
      </w:rPr>
    </w:lvl>
    <w:lvl w:ilvl="2">
      <w:start w:val="1"/>
      <w:numFmt w:val="decimal"/>
      <w:lvlText w:val="%1.%2.%3."/>
      <w:lvlJc w:val="left"/>
      <w:pPr>
        <w:ind w:left="1224" w:hanging="504"/>
      </w:pPr>
      <w:rPr>
        <w:sz w:val="14"/>
        <w:szCs w:val="1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9983A11"/>
    <w:multiLevelType w:val="multilevel"/>
    <w:tmpl w:val="A63A87DA"/>
    <w:lvl w:ilvl="0">
      <w:start w:val="1"/>
      <w:numFmt w:val="decimal"/>
      <w:pStyle w:val="Style1"/>
      <w:lvlText w:val="%1."/>
      <w:lvlJc w:val="left"/>
      <w:pPr>
        <w:tabs>
          <w:tab w:val="num" w:pos="709"/>
        </w:tabs>
        <w:ind w:left="709" w:hanging="709"/>
      </w:pPr>
      <w:rPr>
        <w:rFonts w:ascii="Arial" w:hAnsi="Arial" w:hint="default"/>
        <w:b/>
        <w:i w:val="0"/>
        <w:sz w:val="16"/>
        <w:szCs w:val="16"/>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5671"/>
        </w:tabs>
        <w:ind w:left="5671" w:hanging="709"/>
      </w:pPr>
      <w:rPr>
        <w:rFonts w:ascii="Arial" w:hAnsi="Arial" w:hint="default"/>
        <w:b w:val="0"/>
        <w:i w:val="0"/>
        <w:color w:val="auto"/>
        <w:sz w:val="12"/>
        <w:szCs w:val="1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sz w:val="12"/>
        <w:szCs w:val="12"/>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sz w:val="12"/>
        <w:szCs w:val="12"/>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7CB5C1A"/>
    <w:multiLevelType w:val="hybridMultilevel"/>
    <w:tmpl w:val="1A7EB4B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nsid w:val="6A922596"/>
    <w:multiLevelType w:val="multilevel"/>
    <w:tmpl w:val="B0EE4996"/>
    <w:lvl w:ilvl="0">
      <w:start w:val="1"/>
      <w:numFmt w:val="decimal"/>
      <w:lvlText w:val="%1."/>
      <w:lvlJc w:val="left"/>
      <w:pPr>
        <w:ind w:left="360" w:hanging="360"/>
      </w:pPr>
      <w:rPr>
        <w:rFonts w:ascii="Calibri Light" w:hAnsi="Calibri Light" w:cs="Calibri Light" w:hint="default"/>
        <w:b/>
        <w:color w:val="auto"/>
      </w:rPr>
    </w:lvl>
    <w:lvl w:ilvl="1">
      <w:start w:val="1"/>
      <w:numFmt w:val="decimal"/>
      <w:lvlText w:val="%1.%2."/>
      <w:lvlJc w:val="left"/>
      <w:pPr>
        <w:ind w:left="3268" w:hanging="432"/>
      </w:pPr>
      <w:rPr>
        <w:color w:val="auto"/>
        <w:sz w:val="14"/>
        <w:szCs w:val="14"/>
      </w:rPr>
    </w:lvl>
    <w:lvl w:ilvl="2">
      <w:start w:val="1"/>
      <w:numFmt w:val="decimal"/>
      <w:lvlText w:val="%1.%2.%3."/>
      <w:lvlJc w:val="left"/>
      <w:pPr>
        <w:ind w:left="1781" w:hanging="504"/>
      </w:pPr>
      <w:rPr>
        <w:color w:val="auto"/>
        <w:sz w:val="14"/>
        <w:szCs w:val="1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6"/>
  </w:num>
  <w:num w:numId="4">
    <w:abstractNumId w:val="4"/>
  </w:num>
  <w:num w:numId="5">
    <w:abstractNumId w:val="3"/>
  </w:num>
  <w:num w:numId="6">
    <w:abstractNumId w:val="7"/>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2"/>
  </w:num>
  <w:num w:numId="19">
    <w:abstractNumId w:val="5"/>
  </w:num>
  <w:num w:numId="20">
    <w:abstractNumId w:val="6"/>
  </w:num>
  <w:num w:numId="21">
    <w:abstractNumId w:val="6"/>
  </w:num>
  <w:num w:numId="22">
    <w:abstractNumId w:val="6"/>
  </w:num>
  <w:num w:numId="23">
    <w:abstractNumId w:val="6"/>
  </w:num>
  <w:num w:numId="24">
    <w:abstractNumId w:val="6"/>
  </w:num>
  <w:num w:numId="25">
    <w:abstractNumId w:val="8"/>
  </w:num>
  <w:num w:numId="26">
    <w:abstractNumId w:val="6"/>
  </w:num>
  <w:num w:numId="27">
    <w:abstractNumId w:val="6"/>
  </w:num>
  <w:num w:numId="2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54"/>
    <w:rsid w:val="000043B5"/>
    <w:rsid w:val="000149AE"/>
    <w:rsid w:val="00057525"/>
    <w:rsid w:val="00076E69"/>
    <w:rsid w:val="00096121"/>
    <w:rsid w:val="000A2866"/>
    <w:rsid w:val="000A6AB8"/>
    <w:rsid w:val="000B113E"/>
    <w:rsid w:val="000B4B66"/>
    <w:rsid w:val="000B70FE"/>
    <w:rsid w:val="000D6883"/>
    <w:rsid w:val="000E3BAC"/>
    <w:rsid w:val="000F510F"/>
    <w:rsid w:val="00116700"/>
    <w:rsid w:val="00121A03"/>
    <w:rsid w:val="001373F4"/>
    <w:rsid w:val="00163DC0"/>
    <w:rsid w:val="001712FF"/>
    <w:rsid w:val="00192BAF"/>
    <w:rsid w:val="001A06B5"/>
    <w:rsid w:val="001A1E54"/>
    <w:rsid w:val="001A3773"/>
    <w:rsid w:val="001D416C"/>
    <w:rsid w:val="001D52D3"/>
    <w:rsid w:val="001F3183"/>
    <w:rsid w:val="0020524D"/>
    <w:rsid w:val="0021408F"/>
    <w:rsid w:val="002366D4"/>
    <w:rsid w:val="00242A24"/>
    <w:rsid w:val="0025122D"/>
    <w:rsid w:val="002570F3"/>
    <w:rsid w:val="00285012"/>
    <w:rsid w:val="002955AA"/>
    <w:rsid w:val="002B3A5D"/>
    <w:rsid w:val="002C1331"/>
    <w:rsid w:val="002E5609"/>
    <w:rsid w:val="002E5BF3"/>
    <w:rsid w:val="003007CC"/>
    <w:rsid w:val="0031044B"/>
    <w:rsid w:val="00310BE9"/>
    <w:rsid w:val="003204A3"/>
    <w:rsid w:val="003272E9"/>
    <w:rsid w:val="00332F08"/>
    <w:rsid w:val="00354924"/>
    <w:rsid w:val="00381D10"/>
    <w:rsid w:val="003F26BA"/>
    <w:rsid w:val="003F2855"/>
    <w:rsid w:val="00402630"/>
    <w:rsid w:val="00403C06"/>
    <w:rsid w:val="004048F4"/>
    <w:rsid w:val="00410CB4"/>
    <w:rsid w:val="00412434"/>
    <w:rsid w:val="0042363B"/>
    <w:rsid w:val="0043676C"/>
    <w:rsid w:val="004A14D8"/>
    <w:rsid w:val="004C1C8B"/>
    <w:rsid w:val="004C4588"/>
    <w:rsid w:val="00504FE8"/>
    <w:rsid w:val="00506C31"/>
    <w:rsid w:val="005101E6"/>
    <w:rsid w:val="0052176B"/>
    <w:rsid w:val="005278EC"/>
    <w:rsid w:val="00553D03"/>
    <w:rsid w:val="00595B1E"/>
    <w:rsid w:val="005B26EA"/>
    <w:rsid w:val="005B43EF"/>
    <w:rsid w:val="005D3079"/>
    <w:rsid w:val="005E7FA3"/>
    <w:rsid w:val="005F1C2D"/>
    <w:rsid w:val="00625F81"/>
    <w:rsid w:val="00627CDD"/>
    <w:rsid w:val="00680718"/>
    <w:rsid w:val="00697808"/>
    <w:rsid w:val="006C7555"/>
    <w:rsid w:val="00704B4F"/>
    <w:rsid w:val="0070706F"/>
    <w:rsid w:val="007177B0"/>
    <w:rsid w:val="0072344E"/>
    <w:rsid w:val="0073173D"/>
    <w:rsid w:val="00747A65"/>
    <w:rsid w:val="0075398D"/>
    <w:rsid w:val="007731B2"/>
    <w:rsid w:val="00802617"/>
    <w:rsid w:val="008260E6"/>
    <w:rsid w:val="00827967"/>
    <w:rsid w:val="00840BEE"/>
    <w:rsid w:val="00845D70"/>
    <w:rsid w:val="00871BF5"/>
    <w:rsid w:val="008953E1"/>
    <w:rsid w:val="008D360C"/>
    <w:rsid w:val="00904A31"/>
    <w:rsid w:val="0091102F"/>
    <w:rsid w:val="0096346B"/>
    <w:rsid w:val="0099461C"/>
    <w:rsid w:val="0099532B"/>
    <w:rsid w:val="00997F16"/>
    <w:rsid w:val="009A5F0C"/>
    <w:rsid w:val="009B15A0"/>
    <w:rsid w:val="009C7741"/>
    <w:rsid w:val="009C7F9B"/>
    <w:rsid w:val="009F31F3"/>
    <w:rsid w:val="009F33CD"/>
    <w:rsid w:val="009F7AFE"/>
    <w:rsid w:val="00A0755A"/>
    <w:rsid w:val="00A31C32"/>
    <w:rsid w:val="00A46D9E"/>
    <w:rsid w:val="00A65666"/>
    <w:rsid w:val="00A9523A"/>
    <w:rsid w:val="00AC5998"/>
    <w:rsid w:val="00B039E5"/>
    <w:rsid w:val="00B14707"/>
    <w:rsid w:val="00B17CDB"/>
    <w:rsid w:val="00B93601"/>
    <w:rsid w:val="00BA679E"/>
    <w:rsid w:val="00BB47CE"/>
    <w:rsid w:val="00BB4862"/>
    <w:rsid w:val="00BC3153"/>
    <w:rsid w:val="00BC7261"/>
    <w:rsid w:val="00BD4F5E"/>
    <w:rsid w:val="00BF5FF3"/>
    <w:rsid w:val="00C0263C"/>
    <w:rsid w:val="00C10BAB"/>
    <w:rsid w:val="00C76492"/>
    <w:rsid w:val="00C86FD8"/>
    <w:rsid w:val="00CA2923"/>
    <w:rsid w:val="00CC16FE"/>
    <w:rsid w:val="00CE3645"/>
    <w:rsid w:val="00CF5D75"/>
    <w:rsid w:val="00D1534A"/>
    <w:rsid w:val="00D153C8"/>
    <w:rsid w:val="00D177AB"/>
    <w:rsid w:val="00D370B4"/>
    <w:rsid w:val="00D57272"/>
    <w:rsid w:val="00D7096E"/>
    <w:rsid w:val="00D80178"/>
    <w:rsid w:val="00D8763D"/>
    <w:rsid w:val="00DB6F39"/>
    <w:rsid w:val="00DE0C15"/>
    <w:rsid w:val="00DE2425"/>
    <w:rsid w:val="00DF793A"/>
    <w:rsid w:val="00E172BA"/>
    <w:rsid w:val="00E308E0"/>
    <w:rsid w:val="00E3525B"/>
    <w:rsid w:val="00E41E31"/>
    <w:rsid w:val="00E4326F"/>
    <w:rsid w:val="00E52CB6"/>
    <w:rsid w:val="00E62018"/>
    <w:rsid w:val="00E86E98"/>
    <w:rsid w:val="00E91C85"/>
    <w:rsid w:val="00EA5301"/>
    <w:rsid w:val="00EA692B"/>
    <w:rsid w:val="00EA7C77"/>
    <w:rsid w:val="00EC671B"/>
    <w:rsid w:val="00EF182A"/>
    <w:rsid w:val="00F01450"/>
    <w:rsid w:val="00F06EA7"/>
    <w:rsid w:val="00F1337F"/>
    <w:rsid w:val="00F13E98"/>
    <w:rsid w:val="00F57A75"/>
    <w:rsid w:val="00F6208A"/>
    <w:rsid w:val="00FA1754"/>
    <w:rsid w:val="00FB5EFB"/>
    <w:rsid w:val="00FF0344"/>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D0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pPr>
      <w:keepNext/>
      <w:tabs>
        <w:tab w:val="left" w:pos="426"/>
      </w:tabs>
      <w:spacing w:line="360" w:lineRule="auto"/>
      <w:jc w:val="center"/>
      <w:outlineLvl w:val="0"/>
    </w:pPr>
    <w:rPr>
      <w:b/>
    </w:rPr>
  </w:style>
  <w:style w:type="paragraph" w:styleId="Heading2">
    <w:name w:val="heading 2"/>
    <w:basedOn w:val="Normal"/>
    <w:next w:val="Normal"/>
    <w:qFormat/>
    <w:pPr>
      <w:keepNext/>
      <w:tabs>
        <w:tab w:val="left" w:pos="426"/>
      </w:tabs>
      <w:spacing w:after="120"/>
      <w:outlineLvl w:val="1"/>
    </w:pPr>
    <w:rPr>
      <w:b/>
    </w:rPr>
  </w:style>
  <w:style w:type="paragraph" w:styleId="Heading3">
    <w:name w:val="heading 3"/>
    <w:basedOn w:val="Normal"/>
    <w:next w:val="Normal"/>
    <w:qFormat/>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pPr>
      <w:keepNext/>
      <w:widowControl/>
      <w:pBdr>
        <w:top w:val="single" w:sz="6" w:space="1" w:color="auto"/>
        <w:bottom w:val="single" w:sz="6" w:space="1" w:color="auto"/>
      </w:pBdr>
      <w:jc w:val="center"/>
      <w:outlineLvl w:val="3"/>
    </w:pPr>
  </w:style>
  <w:style w:type="paragraph" w:styleId="Heading5">
    <w:name w:val="heading 5"/>
    <w:basedOn w:val="Normal"/>
    <w:next w:val="Normal"/>
    <w:qFormat/>
    <w:pPr>
      <w:keepNext/>
      <w:tabs>
        <w:tab w:val="left" w:pos="3119"/>
      </w:tabs>
      <w:ind w:left="3119" w:hanging="3119"/>
      <w:outlineLvl w:val="4"/>
    </w:pPr>
    <w:rPr>
      <w:rFonts w:cs="Arial"/>
      <w:b/>
      <w:bCs/>
    </w:rPr>
  </w:style>
  <w:style w:type="paragraph" w:styleId="Heading6">
    <w:name w:val="heading 6"/>
    <w:basedOn w:val="Normal"/>
    <w:next w:val="Normal"/>
    <w:qFormat/>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jc w:val="center"/>
    </w:pPr>
    <w:rPr>
      <w:b/>
      <w:u w:val="single"/>
    </w:rPr>
  </w:style>
  <w:style w:type="paragraph" w:styleId="ListNumber">
    <w:name w:val="List Number"/>
    <w:basedOn w:val="Normal"/>
    <w:pPr>
      <w:tabs>
        <w:tab w:val="left" w:pos="360"/>
      </w:tabs>
      <w:ind w:left="360" w:hanging="360"/>
    </w:pPr>
  </w:style>
  <w:style w:type="paragraph" w:styleId="ListNumber3">
    <w:name w:val="List Number 3"/>
    <w:basedOn w:val="Normal"/>
    <w:pPr>
      <w:tabs>
        <w:tab w:val="left" w:pos="360"/>
      </w:tabs>
      <w:ind w:left="227" w:hanging="227"/>
    </w:pPr>
  </w:style>
  <w:style w:type="paragraph" w:styleId="Footer">
    <w:name w:val="footer"/>
    <w:basedOn w:val="Normal"/>
    <w:pPr>
      <w:tabs>
        <w:tab w:val="center" w:pos="4153"/>
        <w:tab w:val="right" w:pos="8306"/>
      </w:tabs>
    </w:pPr>
  </w:style>
  <w:style w:type="paragraph" w:customStyle="1" w:styleId="LegalNumbering">
    <w:name w:val="Legal Numbering"/>
    <w:basedOn w:val="ListNumber3"/>
    <w:pPr>
      <w:tabs>
        <w:tab w:val="left" w:pos="454"/>
      </w:tabs>
      <w:ind w:left="454" w:hanging="454"/>
    </w:pPr>
  </w:style>
  <w:style w:type="character" w:styleId="PageNumber">
    <w:name w:val="page number"/>
    <w:rPr>
      <w:sz w:val="20"/>
    </w:rPr>
  </w:style>
  <w:style w:type="paragraph" w:styleId="Header">
    <w:name w:val="header"/>
    <w:basedOn w:val="Normal"/>
    <w:link w:val="HeaderChar"/>
    <w:uiPriority w:val="99"/>
    <w:pPr>
      <w:tabs>
        <w:tab w:val="center" w:pos="4153"/>
        <w:tab w:val="right" w:pos="8306"/>
      </w:tabs>
    </w:pPr>
  </w:style>
  <w:style w:type="paragraph" w:styleId="TOC1">
    <w:name w:val="toc 1"/>
    <w:basedOn w:val="Normal"/>
    <w:next w:val="Normal"/>
    <w:semiHidden/>
    <w:pPr>
      <w:tabs>
        <w:tab w:val="left" w:pos="720"/>
        <w:tab w:val="right" w:pos="8296"/>
      </w:tabs>
      <w:spacing w:after="120"/>
    </w:pPr>
    <w:rPr>
      <w:lang w:val="en-US"/>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Indent">
    <w:name w:val="Body Text Indent"/>
    <w:basedOn w:val="Normal"/>
    <w:pPr>
      <w:tabs>
        <w:tab w:val="left" w:pos="-720"/>
        <w:tab w:val="left" w:pos="0"/>
      </w:tabs>
      <w:suppressAutoHyphens/>
      <w:ind w:left="720" w:hanging="720"/>
    </w:pPr>
    <w:rPr>
      <w:spacing w:val="-3"/>
    </w:rPr>
  </w:style>
  <w:style w:type="paragraph" w:styleId="BodyTextIndent2">
    <w:name w:val="Body Text Indent 2"/>
    <w:basedOn w:val="Normal"/>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pPr>
      <w:tabs>
        <w:tab w:val="left" w:pos="720"/>
        <w:tab w:val="left" w:pos="1440"/>
        <w:tab w:val="left" w:pos="2160"/>
      </w:tabs>
      <w:spacing w:after="120"/>
      <w:ind w:left="1440" w:hanging="720"/>
    </w:pPr>
    <w:rPr>
      <w:spacing w:val="-3"/>
    </w:rPr>
  </w:style>
  <w:style w:type="character" w:styleId="Strong">
    <w:name w:val="Strong"/>
    <w:qFormat/>
    <w:rPr>
      <w:b/>
    </w:rPr>
  </w:style>
  <w:style w:type="paragraph" w:styleId="BodyText">
    <w:name w:val="Body Text"/>
    <w:basedOn w:val="Normal"/>
    <w:pPr>
      <w:widowControl/>
      <w:pBdr>
        <w:top w:val="single" w:sz="6" w:space="1" w:color="auto"/>
        <w:bottom w:val="single" w:sz="6" w:space="1" w:color="auto"/>
      </w:pBdr>
      <w:jc w:val="center"/>
    </w:pPr>
    <w:rPr>
      <w:iCs/>
      <w:caps/>
    </w:rPr>
  </w:style>
  <w:style w:type="paragraph" w:styleId="BodyTextIndent3">
    <w:name w:val="Body Text Indent 3"/>
    <w:basedOn w:val="Normal"/>
    <w:pPr>
      <w:ind w:left="709"/>
    </w:pPr>
  </w:style>
  <w:style w:type="paragraph" w:customStyle="1" w:styleId="Blockquote">
    <w:name w:val="Blockquote"/>
    <w:basedOn w:val="Normal"/>
    <w:pPr>
      <w:widowControl/>
      <w:spacing w:before="100" w:after="100"/>
      <w:ind w:left="360" w:right="360"/>
      <w:jc w:val="left"/>
    </w:pPr>
  </w:style>
  <w:style w:type="paragraph" w:styleId="Subtitle">
    <w:name w:val="Subtitle"/>
    <w:basedOn w:val="Normal"/>
    <w:qFormat/>
    <w:pPr>
      <w:spacing w:after="60"/>
      <w:jc w:val="center"/>
      <w:outlineLvl w:val="1"/>
    </w:pPr>
    <w:rPr>
      <w:rFonts w:cs="Arial"/>
      <w:szCs w:val="24"/>
    </w:rPr>
  </w:style>
  <w:style w:type="paragraph" w:customStyle="1" w:styleId="Style1">
    <w:name w:val="Style1"/>
    <w:basedOn w:val="Title"/>
    <w:qFormat/>
    <w:pPr>
      <w:keepNext/>
      <w:keepLines/>
      <w:numPr>
        <w:numId w:val="3"/>
      </w:numPr>
      <w:spacing w:before="120" w:after="120"/>
      <w:jc w:val="both"/>
    </w:pPr>
    <w:rPr>
      <w:bCs/>
      <w:u w:val="none"/>
    </w:rPr>
  </w:style>
  <w:style w:type="paragraph" w:customStyle="1" w:styleId="Style2">
    <w:name w:val="Style2"/>
    <w:basedOn w:val="Normal"/>
    <w:link w:val="Style2Char"/>
    <w:qFormat/>
    <w:pPr>
      <w:numPr>
        <w:ilvl w:val="2"/>
        <w:numId w:val="3"/>
      </w:numPr>
      <w:spacing w:after="120"/>
    </w:pPr>
  </w:style>
  <w:style w:type="paragraph" w:styleId="BodyText3">
    <w:name w:val="Body Text 3"/>
    <w:basedOn w:val="Normal"/>
  </w:style>
  <w:style w:type="paragraph" w:customStyle="1" w:styleId="Style3a">
    <w:name w:val="Style3a"/>
    <w:basedOn w:val="Style311"/>
    <w:qFormat/>
    <w:pPr>
      <w:numPr>
        <w:ilvl w:val="5"/>
      </w:numPr>
    </w:pPr>
  </w:style>
  <w:style w:type="paragraph" w:customStyle="1" w:styleId="Style311">
    <w:name w:val="Style3.1.1"/>
    <w:basedOn w:val="Normal"/>
    <w:link w:val="Style311Char"/>
    <w:qFormat/>
    <w:pPr>
      <w:widowControl/>
      <w:numPr>
        <w:ilvl w:val="4"/>
        <w:numId w:val="3"/>
      </w:numPr>
      <w:spacing w:after="120"/>
    </w:pPr>
    <w:rPr>
      <w:rFonts w:cs="Arial"/>
      <w:bCs/>
    </w:rPr>
  </w:style>
  <w:style w:type="paragraph" w:customStyle="1" w:styleId="Style2n">
    <w:name w:val="Style2n"/>
    <w:basedOn w:val="BodyTextIndent3"/>
    <w:qFormat/>
    <w:pPr>
      <w:spacing w:after="120"/>
    </w:pPr>
  </w:style>
  <w:style w:type="paragraph" w:customStyle="1" w:styleId="LeftLettered">
    <w:name w:val="LeftLettered"/>
    <w:basedOn w:val="Normal"/>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qFormat/>
    <w:pPr>
      <w:spacing w:after="120"/>
      <w:ind w:left="1418"/>
    </w:pPr>
  </w:style>
  <w:style w:type="paragraph" w:customStyle="1" w:styleId="Style4">
    <w:name w:val="Style4"/>
    <w:basedOn w:val="Normal"/>
    <w:qFormat/>
    <w:pPr>
      <w:numPr>
        <w:ilvl w:val="6"/>
        <w:numId w:val="3"/>
      </w:numPr>
      <w:spacing w:after="120"/>
    </w:pPr>
  </w:style>
  <w:style w:type="paragraph" w:customStyle="1" w:styleId="Style">
    <w:name w:val="Style"/>
    <w:basedOn w:val="Normal"/>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qFormat/>
    <w:pPr>
      <w:ind w:left="2127"/>
    </w:pPr>
  </w:style>
  <w:style w:type="paragraph" w:customStyle="1" w:styleId="Style2a">
    <w:name w:val="Style2a"/>
    <w:basedOn w:val="Style2n"/>
    <w:qFormat/>
    <w:pPr>
      <w:numPr>
        <w:ilvl w:val="3"/>
        <w:numId w:val="3"/>
      </w:numPr>
    </w:pPr>
  </w:style>
  <w:style w:type="paragraph" w:customStyle="1" w:styleId="Style1notBold">
    <w:name w:val="Style1notBold"/>
    <w:basedOn w:val="Style1"/>
    <w:pPr>
      <w:keepNext w:val="0"/>
      <w:keepLines w:val="0"/>
      <w:widowControl w:val="0"/>
      <w:numPr>
        <w:ilvl w:val="1"/>
      </w:numPr>
    </w:pPr>
    <w:rPr>
      <w:b w:val="0"/>
    </w:rPr>
  </w:style>
  <w:style w:type="character" w:customStyle="1" w:styleId="Style311Char">
    <w:name w:val="Style3.1.1 Char"/>
    <w:link w:val="Style311"/>
    <w:rsid w:val="00E86E98"/>
    <w:rPr>
      <w:rFonts w:ascii="Arial" w:hAnsi="Arial" w:cs="Arial"/>
      <w:bCs/>
      <w:sz w:val="22"/>
      <w:lang w:eastAsia="en-US"/>
    </w:rPr>
  </w:style>
  <w:style w:type="paragraph" w:customStyle="1" w:styleId="Style4a">
    <w:name w:val="Style4a"/>
    <w:basedOn w:val="Style3a"/>
    <w:qFormat/>
    <w:pPr>
      <w:numPr>
        <w:ilvl w:val="7"/>
      </w:numPr>
    </w:pPr>
  </w:style>
  <w:style w:type="character" w:customStyle="1" w:styleId="HeaderChar">
    <w:name w:val="Header Char"/>
    <w:link w:val="Header"/>
    <w:uiPriority w:val="99"/>
    <w:rsid w:val="00EF182A"/>
    <w:rPr>
      <w:rFonts w:ascii="Arial" w:hAnsi="Arial"/>
      <w:sz w:val="22"/>
      <w:lang w:eastAsia="en-US"/>
    </w:rPr>
  </w:style>
  <w:style w:type="paragraph" w:styleId="BalloonText">
    <w:name w:val="Balloon Text"/>
    <w:basedOn w:val="Normal"/>
    <w:link w:val="BalloonTextChar"/>
    <w:rsid w:val="00B17CDB"/>
    <w:rPr>
      <w:rFonts w:ascii="Segoe UI" w:hAnsi="Segoe UI" w:cs="Segoe UI"/>
      <w:sz w:val="18"/>
      <w:szCs w:val="18"/>
    </w:rPr>
  </w:style>
  <w:style w:type="character" w:customStyle="1" w:styleId="BalloonTextChar">
    <w:name w:val="Balloon Text Char"/>
    <w:link w:val="BalloonText"/>
    <w:rsid w:val="00B17CDB"/>
    <w:rPr>
      <w:rFonts w:ascii="Segoe UI" w:hAnsi="Segoe UI" w:cs="Segoe UI"/>
      <w:sz w:val="18"/>
      <w:szCs w:val="18"/>
      <w:lang w:eastAsia="en-US"/>
    </w:rPr>
  </w:style>
  <w:style w:type="character" w:customStyle="1" w:styleId="small1">
    <w:name w:val="small1"/>
    <w:rsid w:val="008D360C"/>
    <w:rPr>
      <w:rFonts w:ascii="Verdana" w:hAnsi="Verdana" w:hint="default"/>
      <w:strike w:val="0"/>
      <w:dstrike w:val="0"/>
      <w:color w:val="000000"/>
      <w:sz w:val="15"/>
      <w:szCs w:val="15"/>
      <w:u w:val="none"/>
      <w:effect w:val="none"/>
    </w:rPr>
  </w:style>
  <w:style w:type="character" w:customStyle="1" w:styleId="Style2Char">
    <w:name w:val="Style2 Char"/>
    <w:link w:val="Style2"/>
    <w:rsid w:val="008D360C"/>
    <w:rPr>
      <w:rFonts w:ascii="Arial" w:hAnsi="Arial"/>
      <w:sz w:val="22"/>
      <w:lang w:eastAsia="en-US"/>
    </w:rPr>
  </w:style>
  <w:style w:type="character" w:styleId="Hyperlink">
    <w:name w:val="Hyperlink"/>
    <w:rsid w:val="00CE3645"/>
    <w:rPr>
      <w:color w:val="0563C1"/>
      <w:u w:val="single"/>
    </w:rPr>
  </w:style>
  <w:style w:type="paragraph" w:customStyle="1" w:styleId="Style1NB">
    <w:name w:val="Style1NB"/>
    <w:basedOn w:val="Style1"/>
    <w:qFormat/>
    <w:rsid w:val="00E3525B"/>
    <w:rPr>
      <w:b w:val="0"/>
    </w:rPr>
  </w:style>
  <w:style w:type="paragraph" w:styleId="ListParagraph">
    <w:name w:val="List Paragraph"/>
    <w:basedOn w:val="Normal"/>
    <w:uiPriority w:val="34"/>
    <w:qFormat/>
    <w:rsid w:val="00E41E31"/>
    <w:pPr>
      <w:widowControl/>
      <w:overflowPunct/>
      <w:autoSpaceDE/>
      <w:autoSpaceDN/>
      <w:adjustRightInd/>
      <w:ind w:left="720"/>
      <w:contextualSpacing/>
      <w:jc w:val="left"/>
      <w:textAlignment w:val="auto"/>
    </w:pPr>
    <w:rPr>
      <w:rFonts w:ascii="Times New Roman" w:eastAsia="MS Mincho"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3361">
      <w:bodyDiv w:val="1"/>
      <w:marLeft w:val="0"/>
      <w:marRight w:val="0"/>
      <w:marTop w:val="0"/>
      <w:marBottom w:val="0"/>
      <w:divBdr>
        <w:top w:val="none" w:sz="0" w:space="0" w:color="auto"/>
        <w:left w:val="none" w:sz="0" w:space="0" w:color="auto"/>
        <w:bottom w:val="none" w:sz="0" w:space="0" w:color="auto"/>
        <w:right w:val="none" w:sz="0" w:space="0" w:color="auto"/>
      </w:divBdr>
    </w:div>
    <w:div w:id="18510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bit.ly/1olQx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BCCD-3525-ED4E-9426-C595B5B3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2706</Words>
  <Characters>15425</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2019-01-04T11:37:00Z</dcterms:created>
  <dcterms:modified xsi:type="dcterms:W3CDTF">2019-01-04T11:37:00Z</dcterms:modified>
</cp:coreProperties>
</file>